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17" w:lineRule="atLeast"/>
        <w:ind w:left="0" w:right="0" w:firstLine="0"/>
        <w:jc w:val="center"/>
        <w:rPr>
          <w:rFonts w:ascii="Helvetica" w:hAnsi="Helvetica" w:eastAsia="Helvetica" w:cs="Helvetica"/>
          <w:i w:val="0"/>
          <w:iCs w:val="0"/>
          <w:caps w:val="0"/>
          <w:color w:val="333333"/>
          <w:spacing w:val="0"/>
          <w:sz w:val="54"/>
          <w:szCs w:val="54"/>
        </w:rPr>
      </w:pPr>
      <w:r>
        <w:rPr>
          <w:rFonts w:hint="default" w:ascii="Helvetica" w:hAnsi="Helvetica" w:eastAsia="Helvetica" w:cs="Helvetica"/>
          <w:i w:val="0"/>
          <w:iCs w:val="0"/>
          <w:caps w:val="0"/>
          <w:color w:val="333333"/>
          <w:spacing w:val="0"/>
          <w:sz w:val="54"/>
          <w:szCs w:val="54"/>
          <w:shd w:val="clear" w:fill="FFFFFF"/>
        </w:rPr>
        <w:t>浙江工业大学之江学院继续教育学院 2020年招生简章</w:t>
      </w:r>
    </w:p>
    <w:p>
      <w:pPr>
        <w:keepNext w:val="0"/>
        <w:keepLines w:val="0"/>
        <w:widowControl/>
        <w:suppressLineNumbers w:val="0"/>
        <w:shd w:val="clear" w:fill="FFFFFF"/>
        <w:spacing w:before="0" w:beforeAutospacing="0" w:after="0" w:afterAutospacing="0" w:line="315" w:lineRule="atLeast"/>
        <w:ind w:left="0" w:right="0" w:firstLine="0"/>
        <w:jc w:val="both"/>
        <w:rPr>
          <w:rStyle w:val="6"/>
          <w:rFonts w:hint="eastAsia" w:ascii="宋体" w:hAnsi="宋体" w:eastAsia="宋体" w:cs="宋体"/>
          <w:b/>
          <w:bCs/>
          <w:i w:val="0"/>
          <w:iCs w:val="0"/>
          <w:caps w:val="0"/>
          <w:color w:val="666666"/>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Times New Roman" w:hAnsi="Times New Roman" w:cs="Times New Roman"/>
          <w:i w:val="0"/>
          <w:iCs w:val="0"/>
          <w:caps w:val="0"/>
          <w:color w:val="666666"/>
          <w:spacing w:val="0"/>
          <w:sz w:val="21"/>
          <w:szCs w:val="21"/>
        </w:rPr>
      </w:pPr>
      <w:r>
        <w:rPr>
          <w:rStyle w:val="6"/>
          <w:rFonts w:hint="eastAsia" w:ascii="宋体" w:hAnsi="宋体" w:eastAsia="宋体" w:cs="宋体"/>
          <w:b/>
          <w:bCs/>
          <w:i w:val="0"/>
          <w:iCs w:val="0"/>
          <w:caps w:val="0"/>
          <w:color w:val="666666"/>
          <w:spacing w:val="0"/>
          <w:kern w:val="0"/>
          <w:sz w:val="24"/>
          <w:szCs w:val="24"/>
          <w:shd w:val="clear" w:fill="FFFFFF"/>
          <w:lang w:val="en-US" w:eastAsia="zh-CN" w:bidi="ar"/>
        </w:rPr>
        <w:t>学校简介：</w:t>
      </w:r>
    </w:p>
    <w:p>
      <w:pPr>
        <w:keepNext w:val="0"/>
        <w:keepLines w:val="0"/>
        <w:widowControl/>
        <w:suppressLineNumbers w:val="0"/>
        <w:shd w:val="clear" w:fill="FFFFFF"/>
        <w:spacing w:before="0" w:beforeAutospacing="0" w:after="0" w:afterAutospacing="0" w:line="315" w:lineRule="atLeast"/>
        <w:ind w:left="0" w:right="0" w:firstLine="48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666666"/>
          <w:spacing w:val="0"/>
          <w:kern w:val="0"/>
          <w:sz w:val="24"/>
          <w:szCs w:val="24"/>
          <w:shd w:val="clear" w:fill="FFFFFF"/>
          <w:lang w:val="en-US" w:eastAsia="zh-CN" w:bidi="ar"/>
        </w:rPr>
        <w:t>浙江工业大学之江学院是1999年经</w:t>
      </w:r>
      <w:bookmarkStart w:id="0" w:name="_GoBack"/>
      <w:bookmarkEnd w:id="0"/>
      <w:r>
        <w:rPr>
          <w:rFonts w:hint="eastAsia" w:ascii="宋体" w:hAnsi="宋体" w:eastAsia="宋体" w:cs="宋体"/>
          <w:i w:val="0"/>
          <w:iCs w:val="0"/>
          <w:caps w:val="0"/>
          <w:color w:val="666666"/>
          <w:spacing w:val="0"/>
          <w:kern w:val="0"/>
          <w:sz w:val="24"/>
          <w:szCs w:val="24"/>
          <w:shd w:val="clear" w:fill="FFFFFF"/>
          <w:lang w:val="en-US" w:eastAsia="zh-CN" w:bidi="ar"/>
        </w:rPr>
        <w:t>浙江省人民政府批准、经教育部确认、浙江工业大学举办的全日制本科独立学院，</w:t>
      </w:r>
      <w:r>
        <w:rPr>
          <w:rFonts w:hint="eastAsia" w:ascii="宋体" w:hAnsi="宋体" w:eastAsia="宋体" w:cs="宋体"/>
          <w:i w:val="0"/>
          <w:iCs w:val="0"/>
          <w:caps w:val="0"/>
          <w:color w:val="262626"/>
          <w:spacing w:val="0"/>
          <w:kern w:val="0"/>
          <w:sz w:val="24"/>
          <w:szCs w:val="24"/>
          <w:shd w:val="clear" w:fill="FFFFFF"/>
          <w:lang w:val="en-US" w:eastAsia="zh-CN" w:bidi="ar"/>
        </w:rPr>
        <w:t>2012年起由浙江工业大学与绍兴市柯桥区合作举办。学院</w:t>
      </w:r>
      <w:r>
        <w:rPr>
          <w:rFonts w:hint="eastAsia" w:ascii="宋体" w:hAnsi="宋体" w:eastAsia="宋体" w:cs="宋体"/>
          <w:i w:val="0"/>
          <w:iCs w:val="0"/>
          <w:caps w:val="0"/>
          <w:color w:val="666666"/>
          <w:spacing w:val="0"/>
          <w:kern w:val="0"/>
          <w:sz w:val="24"/>
          <w:szCs w:val="24"/>
          <w:shd w:val="clear" w:fill="FFFFFF"/>
          <w:lang w:val="en-US" w:eastAsia="zh-CN" w:bidi="ar"/>
        </w:rPr>
        <w:t>坐落于绍兴柯桥区，占地800余亩，建筑面积25万平方米，是浙江省首批十所应用型建设试点示范学校之一，获首批十所产教融合示范基地之一，首批教育部1+X证书试点院校，荣获浙江省十大美丽校园的称号。</w:t>
      </w:r>
      <w:r>
        <w:rPr>
          <w:rFonts w:hint="eastAsia" w:ascii="宋体" w:hAnsi="宋体" w:eastAsia="宋体" w:cs="宋体"/>
          <w:i w:val="0"/>
          <w:iCs w:val="0"/>
          <w:caps w:val="0"/>
          <w:color w:val="000000"/>
          <w:spacing w:val="0"/>
          <w:kern w:val="0"/>
          <w:sz w:val="24"/>
          <w:szCs w:val="24"/>
          <w:shd w:val="clear" w:fill="FFFFFF"/>
          <w:lang w:val="en-US" w:eastAsia="zh-CN" w:bidi="ar"/>
        </w:rPr>
        <w:t>学院现有11个二级学院和1个教学部，开设36个本科专业，涉及工、理、文、法、管理、经济、艺术学等七大学科门类。</w:t>
      </w:r>
    </w:p>
    <w:p>
      <w:pPr>
        <w:keepNext w:val="0"/>
        <w:keepLines w:val="0"/>
        <w:widowControl/>
        <w:suppressLineNumbers w:val="0"/>
        <w:shd w:val="clear" w:fill="FFFFFF"/>
        <w:spacing w:before="0" w:beforeAutospacing="0" w:after="0" w:afterAutospacing="0" w:line="315" w:lineRule="atLeast"/>
        <w:ind w:left="0" w:right="0" w:firstLine="48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继续教育学院依托浙江工业大学之江学院全日制本科办学，办学层次为函授高起本和函授专升本，充分利用学院良好的教学、科研、师资条件和国家级专业技术人员继续教育基地的优势，构建了多层次、多形式、多渠道的继续教育办学体系，推进多样化人才培养。全院师生秉承“尚德致知、敢为人先”的院训，以“面向需求、产教融合、开放办学、共同发展”为发展理念，以学生能力素质培养为导向，实施个性化、复合化、国际化教育，培养会学习、会干事、会生活的高级应用人才。</w:t>
      </w:r>
    </w:p>
    <w:p>
      <w:pPr>
        <w:pStyle w:val="3"/>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iCs w:val="0"/>
          <w:caps w:val="0"/>
          <w:color w:val="666666"/>
          <w:spacing w:val="0"/>
          <w:sz w:val="21"/>
          <w:szCs w:val="21"/>
        </w:rPr>
      </w:pPr>
      <w:r>
        <w:rPr>
          <w:rStyle w:val="6"/>
          <w:rFonts w:hint="default" w:ascii="Times New Roman" w:hAnsi="Times New Roman" w:cs="Times New Roman"/>
          <w:b/>
          <w:bCs/>
          <w:i w:val="0"/>
          <w:iCs w:val="0"/>
          <w:caps w:val="0"/>
          <w:color w:val="666666"/>
          <w:spacing w:val="0"/>
          <w:sz w:val="24"/>
          <w:szCs w:val="24"/>
          <w:shd w:val="clear" w:fill="FFFFFF"/>
          <w:lang w:val="en-US"/>
        </w:rPr>
        <w:t>一、 </w:t>
      </w:r>
      <w:r>
        <w:rPr>
          <w:rStyle w:val="6"/>
          <w:rFonts w:hint="eastAsia" w:ascii="宋体" w:hAnsi="宋体" w:eastAsia="宋体" w:cs="宋体"/>
          <w:b/>
          <w:bCs/>
          <w:i w:val="0"/>
          <w:iCs w:val="0"/>
          <w:caps w:val="0"/>
          <w:color w:val="666666"/>
          <w:spacing w:val="0"/>
          <w:sz w:val="24"/>
          <w:szCs w:val="24"/>
          <w:shd w:val="clear" w:fill="FFFFFF"/>
        </w:rPr>
        <w:t>招生对象和报考条件</w:t>
      </w:r>
    </w:p>
    <w:p>
      <w:pPr>
        <w:pStyle w:val="3"/>
        <w:keepNext w:val="0"/>
        <w:keepLines w:val="0"/>
        <w:widowControl/>
        <w:suppressLineNumbers w:val="0"/>
        <w:shd w:val="clear" w:fill="FFFFFF"/>
        <w:spacing w:before="0" w:beforeAutospacing="0" w:after="0" w:afterAutospacing="0" w:line="315" w:lineRule="atLeast"/>
        <w:ind w:left="0" w:right="0" w:firstLine="482"/>
        <w:jc w:val="both"/>
        <w:rPr>
          <w:rFonts w:hint="default" w:ascii="Times New Roman" w:hAnsi="Times New Roman" w:cs="Times New Roman"/>
          <w:i w:val="0"/>
          <w:iCs w:val="0"/>
          <w:caps w:val="0"/>
          <w:color w:val="666666"/>
          <w:spacing w:val="0"/>
          <w:sz w:val="21"/>
          <w:szCs w:val="21"/>
        </w:rPr>
      </w:pPr>
      <w:r>
        <w:rPr>
          <w:rStyle w:val="6"/>
          <w:rFonts w:hint="default" w:ascii="Times New Roman" w:hAnsi="Times New Roman" w:cs="Times New Roman"/>
          <w:b/>
          <w:bCs/>
          <w:i w:val="0"/>
          <w:iCs w:val="0"/>
          <w:caps w:val="0"/>
          <w:color w:val="666666"/>
          <w:spacing w:val="0"/>
          <w:sz w:val="24"/>
          <w:szCs w:val="24"/>
          <w:shd w:val="clear" w:fill="FFFFFF"/>
          <w:lang w:val="en-US"/>
        </w:rPr>
        <w:t>1.</w:t>
      </w:r>
      <w:r>
        <w:rPr>
          <w:rStyle w:val="6"/>
          <w:rFonts w:hint="eastAsia" w:ascii="宋体" w:hAnsi="宋体" w:eastAsia="宋体" w:cs="宋体"/>
          <w:b/>
          <w:bCs/>
          <w:i w:val="0"/>
          <w:iCs w:val="0"/>
          <w:caps w:val="0"/>
          <w:color w:val="666666"/>
          <w:spacing w:val="0"/>
          <w:sz w:val="24"/>
          <w:szCs w:val="24"/>
          <w:shd w:val="clear" w:fill="FFFFFF"/>
        </w:rPr>
        <w:t>高中起点升本科</w:t>
      </w:r>
    </w:p>
    <w:p>
      <w:pPr>
        <w:pStyle w:val="3"/>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考生应具有高中（中专、职高、技校下同）毕业文化程度或同等学历。</w:t>
      </w:r>
    </w:p>
    <w:p>
      <w:pPr>
        <w:pStyle w:val="3"/>
        <w:keepNext w:val="0"/>
        <w:keepLines w:val="0"/>
        <w:widowControl/>
        <w:suppressLineNumbers w:val="0"/>
        <w:shd w:val="clear" w:fill="FFFFFF"/>
        <w:spacing w:before="0" w:beforeAutospacing="0" w:after="0" w:afterAutospacing="0" w:line="315" w:lineRule="atLeast"/>
        <w:ind w:left="0" w:right="0" w:firstLine="482"/>
        <w:jc w:val="both"/>
        <w:rPr>
          <w:rFonts w:hint="default" w:ascii="Times New Roman" w:hAnsi="Times New Roman" w:cs="Times New Roman"/>
          <w:i w:val="0"/>
          <w:iCs w:val="0"/>
          <w:caps w:val="0"/>
          <w:color w:val="666666"/>
          <w:spacing w:val="0"/>
          <w:sz w:val="21"/>
          <w:szCs w:val="21"/>
        </w:rPr>
      </w:pPr>
      <w:r>
        <w:rPr>
          <w:rStyle w:val="6"/>
          <w:rFonts w:hint="default" w:ascii="Times New Roman" w:hAnsi="Times New Roman" w:cs="Times New Roman"/>
          <w:b/>
          <w:bCs/>
          <w:i w:val="0"/>
          <w:iCs w:val="0"/>
          <w:caps w:val="0"/>
          <w:color w:val="666666"/>
          <w:spacing w:val="0"/>
          <w:sz w:val="24"/>
          <w:szCs w:val="24"/>
          <w:shd w:val="clear" w:fill="FFFFFF"/>
          <w:lang w:val="en-US"/>
        </w:rPr>
        <w:t>2.</w:t>
      </w:r>
      <w:r>
        <w:rPr>
          <w:rStyle w:val="6"/>
          <w:rFonts w:hint="eastAsia" w:ascii="宋体" w:hAnsi="宋体" w:eastAsia="宋体" w:cs="宋体"/>
          <w:b/>
          <w:bCs/>
          <w:i w:val="0"/>
          <w:iCs w:val="0"/>
          <w:caps w:val="0"/>
          <w:color w:val="666666"/>
          <w:spacing w:val="0"/>
          <w:sz w:val="24"/>
          <w:szCs w:val="24"/>
          <w:shd w:val="clear" w:fill="FFFFFF"/>
        </w:rPr>
        <w:t>专科起点升本科</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shd w:val="clear" w:fill="FFFFFF"/>
          <w:lang w:val="en-US" w:eastAsia="zh-CN" w:bidi="ar"/>
        </w:rPr>
        <w:t>考生必须是已经取得教育部审定核准的国民教育系列高等学校、高等教育机构颁发的专科毕业证书、本科结业证书或以上证书的人员。</w:t>
      </w:r>
    </w:p>
    <w:p>
      <w:pPr>
        <w:keepNext w:val="0"/>
        <w:keepLines w:val="0"/>
        <w:widowControl/>
        <w:suppressLineNumbers w:val="0"/>
        <w:shd w:val="clear" w:fill="FFFFFF"/>
        <w:spacing w:before="0" w:beforeAutospacing="0" w:after="0" w:afterAutospacing="0" w:line="315" w:lineRule="atLeast"/>
        <w:ind w:left="480" w:right="0" w:firstLine="0"/>
        <w:jc w:val="both"/>
        <w:rPr>
          <w:rFonts w:hint="default" w:ascii="Times New Roman" w:hAnsi="Times New Roman" w:cs="Times New Roman"/>
          <w:i w:val="0"/>
          <w:iCs w:val="0"/>
          <w:caps w:val="0"/>
          <w:color w:val="666666"/>
          <w:spacing w:val="0"/>
          <w:sz w:val="21"/>
          <w:szCs w:val="21"/>
        </w:rPr>
      </w:pPr>
      <w:r>
        <w:rPr>
          <w:rStyle w:val="6"/>
          <w:rFonts w:hint="default" w:ascii="Times New Roman" w:hAnsi="Times New Roman" w:cs="Times New Roman" w:eastAsiaTheme="minorEastAsia"/>
          <w:b/>
          <w:bCs/>
          <w:i w:val="0"/>
          <w:iCs w:val="0"/>
          <w:caps w:val="0"/>
          <w:color w:val="666666"/>
          <w:spacing w:val="0"/>
          <w:kern w:val="0"/>
          <w:sz w:val="24"/>
          <w:szCs w:val="24"/>
          <w:shd w:val="clear" w:fill="FFFFFF"/>
          <w:lang w:val="en-US" w:eastAsia="zh-CN" w:bidi="ar"/>
        </w:rPr>
        <w:t>3.</w:t>
      </w:r>
      <w:r>
        <w:rPr>
          <w:rStyle w:val="6"/>
          <w:rFonts w:ascii="Times New Roman" w:hAnsi="Times New Roman" w:cs="Times New Roman" w:eastAsiaTheme="minorEastAsia"/>
          <w:b/>
          <w:bCs/>
          <w:i w:val="0"/>
          <w:iCs w:val="0"/>
          <w:caps w:val="0"/>
          <w:color w:val="666666"/>
          <w:spacing w:val="0"/>
          <w:kern w:val="0"/>
          <w:sz w:val="14"/>
          <w:szCs w:val="14"/>
          <w:shd w:val="clear" w:fill="FFFFFF"/>
          <w:lang w:val="en-US" w:eastAsia="zh-CN" w:bidi="ar"/>
        </w:rPr>
        <w:t>     </w:t>
      </w:r>
      <w:r>
        <w:rPr>
          <w:rStyle w:val="6"/>
          <w:rFonts w:hint="default" w:ascii="Times New Roman" w:hAnsi="Times New Roman" w:cs="Times New Roman" w:eastAsiaTheme="minorEastAsia"/>
          <w:b/>
          <w:bCs/>
          <w:i w:val="0"/>
          <w:iCs w:val="0"/>
          <w:caps w:val="0"/>
          <w:color w:val="666666"/>
          <w:spacing w:val="0"/>
          <w:kern w:val="0"/>
          <w:sz w:val="14"/>
          <w:szCs w:val="14"/>
          <w:shd w:val="clear" w:fill="FFFFFF"/>
          <w:lang w:val="en-US" w:eastAsia="zh-CN" w:bidi="ar"/>
        </w:rPr>
        <w:t> </w:t>
      </w:r>
      <w:r>
        <w:rPr>
          <w:rStyle w:val="6"/>
          <w:rFonts w:hint="eastAsia" w:ascii="宋体" w:hAnsi="宋体" w:eastAsia="宋体" w:cs="宋体"/>
          <w:b/>
          <w:bCs/>
          <w:i w:val="0"/>
          <w:iCs w:val="0"/>
          <w:caps w:val="0"/>
          <w:color w:val="666666"/>
          <w:spacing w:val="0"/>
          <w:kern w:val="0"/>
          <w:sz w:val="24"/>
          <w:szCs w:val="24"/>
          <w:shd w:val="clear" w:fill="FFFFFF"/>
          <w:lang w:val="en-US" w:eastAsia="zh-CN" w:bidi="ar"/>
        </w:rPr>
        <w:t>其他事项</w:t>
      </w:r>
    </w:p>
    <w:p>
      <w:pPr>
        <w:keepNext w:val="0"/>
        <w:keepLines w:val="0"/>
        <w:widowControl/>
        <w:suppressLineNumbers w:val="0"/>
        <w:shd w:val="clear" w:fill="FFFFFF"/>
        <w:spacing w:before="0" w:beforeAutospacing="0" w:after="0" w:afterAutospacing="0" w:line="315" w:lineRule="atLeast"/>
        <w:ind w:left="0" w:right="0" w:firstLine="42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shd w:val="clear" w:fill="FFFFFF"/>
          <w:lang w:val="en-US" w:eastAsia="zh-CN" w:bidi="ar"/>
        </w:rPr>
        <w:t>本省户籍考生凭有效居民身份证，原则上在户籍所在地的当地</w:t>
      </w:r>
      <w:r>
        <w:rPr>
          <w:rFonts w:hint="eastAsia" w:ascii="宋体" w:hAnsi="宋体" w:eastAsia="宋体" w:cs="宋体"/>
          <w:i w:val="0"/>
          <w:iCs w:val="0"/>
          <w:caps w:val="0"/>
          <w:color w:val="000000"/>
          <w:spacing w:val="0"/>
          <w:kern w:val="0"/>
          <w:sz w:val="21"/>
          <w:szCs w:val="21"/>
          <w:shd w:val="clear" w:fill="FFFFFF"/>
          <w:lang w:val="en-US" w:eastAsia="zh-CN" w:bidi="ar"/>
        </w:rPr>
        <w:t>教育机构</w:t>
      </w:r>
      <w:r>
        <w:rPr>
          <w:rFonts w:hint="eastAsia" w:ascii="宋体" w:hAnsi="宋体" w:eastAsia="宋体" w:cs="宋体"/>
          <w:i w:val="0"/>
          <w:iCs w:val="0"/>
          <w:caps w:val="0"/>
          <w:color w:val="666666"/>
          <w:spacing w:val="0"/>
          <w:kern w:val="0"/>
          <w:sz w:val="21"/>
          <w:szCs w:val="21"/>
          <w:shd w:val="clear" w:fill="FFFFFF"/>
          <w:lang w:val="en-US" w:eastAsia="zh-CN" w:bidi="ar"/>
        </w:rPr>
        <w:t>报考，如因工作原因确需跨市、县报名，须出具报名所在地的社保证明；</w:t>
      </w:r>
    </w:p>
    <w:p>
      <w:pPr>
        <w:pStyle w:val="3"/>
        <w:keepNext w:val="0"/>
        <w:keepLines w:val="0"/>
        <w:widowControl/>
        <w:suppressLineNumbers w:val="0"/>
        <w:shd w:val="clear" w:fill="FFFFFF"/>
        <w:spacing w:before="0" w:beforeAutospacing="0" w:after="150" w:afterAutospacing="0"/>
        <w:ind w:left="0" w:right="0" w:firstLine="42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fill="FFFFFF"/>
        </w:rPr>
        <w:t>外省户籍考生除凭有效居民身份证外，还需凭我省居住证或报名所在地的社保证明，在居住或工作所在地的当地教育机构报考。</w:t>
      </w:r>
      <w:r>
        <w:rPr>
          <w:rStyle w:val="6"/>
          <w:rFonts w:hint="default" w:ascii="Times New Roman" w:hAnsi="Times New Roman" w:cs="Times New Roman"/>
          <w:b/>
          <w:bCs/>
          <w:i w:val="0"/>
          <w:iCs w:val="0"/>
          <w:caps w:val="0"/>
          <w:color w:val="666666"/>
          <w:spacing w:val="0"/>
          <w:sz w:val="24"/>
          <w:szCs w:val="24"/>
          <w:shd w:val="clear" w:fill="FFFFFF"/>
          <w:lang w:val="en-US"/>
        </w:rPr>
        <w:t> </w:t>
      </w:r>
    </w:p>
    <w:p>
      <w:pPr>
        <w:pStyle w:val="3"/>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iCs w:val="0"/>
          <w:caps w:val="0"/>
          <w:color w:val="666666"/>
          <w:spacing w:val="0"/>
          <w:sz w:val="21"/>
          <w:szCs w:val="21"/>
        </w:rPr>
      </w:pPr>
      <w:r>
        <w:rPr>
          <w:rStyle w:val="6"/>
          <w:rFonts w:hint="eastAsia" w:ascii="Times New Roman" w:hAnsi="Times New Roman" w:cs="Times New Roman"/>
          <w:b/>
          <w:bCs/>
          <w:i w:val="0"/>
          <w:iCs w:val="0"/>
          <w:caps w:val="0"/>
          <w:color w:val="666666"/>
          <w:spacing w:val="0"/>
          <w:sz w:val="24"/>
          <w:szCs w:val="24"/>
          <w:shd w:val="clear" w:fill="FFFFFF"/>
          <w:lang w:val="en-US" w:eastAsia="zh-CN"/>
        </w:rPr>
        <w:t>二</w:t>
      </w:r>
      <w:r>
        <w:rPr>
          <w:rStyle w:val="6"/>
          <w:rFonts w:hint="default" w:ascii="Times New Roman" w:hAnsi="Times New Roman" w:cs="Times New Roman"/>
          <w:b/>
          <w:bCs/>
          <w:i w:val="0"/>
          <w:iCs w:val="0"/>
          <w:caps w:val="0"/>
          <w:color w:val="666666"/>
          <w:spacing w:val="0"/>
          <w:sz w:val="24"/>
          <w:szCs w:val="24"/>
          <w:shd w:val="clear" w:fill="FFFFFF"/>
          <w:lang w:val="en-US"/>
        </w:rPr>
        <w:t>、 </w:t>
      </w:r>
      <w:r>
        <w:rPr>
          <w:rStyle w:val="6"/>
          <w:rFonts w:hint="eastAsia" w:ascii="宋体" w:hAnsi="宋体" w:eastAsia="宋体" w:cs="宋体"/>
          <w:b/>
          <w:bCs/>
          <w:i w:val="0"/>
          <w:iCs w:val="0"/>
          <w:caps w:val="0"/>
          <w:color w:val="666666"/>
          <w:spacing w:val="0"/>
          <w:sz w:val="24"/>
          <w:szCs w:val="24"/>
          <w:shd w:val="clear" w:fill="FFFFFF"/>
        </w:rPr>
        <w:t>考试科目</w:t>
      </w:r>
    </w:p>
    <w:p>
      <w:pPr>
        <w:keepNext w:val="0"/>
        <w:keepLines w:val="0"/>
        <w:widowControl/>
        <w:suppressLineNumbers w:val="0"/>
        <w:shd w:val="clear" w:fill="FFFFFF"/>
        <w:spacing w:before="0" w:beforeAutospacing="0" w:after="0" w:afterAutospacing="0" w:line="315" w:lineRule="atLeast"/>
        <w:ind w:left="0" w:right="0" w:firstLine="482"/>
        <w:jc w:val="both"/>
        <w:rPr>
          <w:rFonts w:hint="default" w:ascii="Times New Roman" w:hAnsi="Times New Roman" w:cs="Times New Roman"/>
          <w:i w:val="0"/>
          <w:iCs w:val="0"/>
          <w:caps w:val="0"/>
          <w:color w:val="666666"/>
          <w:spacing w:val="0"/>
          <w:sz w:val="21"/>
          <w:szCs w:val="21"/>
        </w:rPr>
      </w:pPr>
      <w:r>
        <w:rPr>
          <w:rStyle w:val="6"/>
          <w:rFonts w:hint="default" w:ascii="Times New Roman" w:hAnsi="Times New Roman" w:cs="Times New Roman" w:eastAsiaTheme="minorEastAsia"/>
          <w:b/>
          <w:bCs/>
          <w:i w:val="0"/>
          <w:iCs w:val="0"/>
          <w:caps w:val="0"/>
          <w:color w:val="666666"/>
          <w:spacing w:val="0"/>
          <w:kern w:val="0"/>
          <w:sz w:val="24"/>
          <w:szCs w:val="24"/>
          <w:shd w:val="clear" w:fill="FFFFFF"/>
          <w:lang w:val="en-US" w:eastAsia="zh-CN" w:bidi="ar"/>
        </w:rPr>
        <w:t>1.</w:t>
      </w:r>
      <w:r>
        <w:rPr>
          <w:rStyle w:val="6"/>
          <w:rFonts w:hint="eastAsia" w:ascii="宋体" w:hAnsi="宋体" w:eastAsia="宋体" w:cs="宋体"/>
          <w:b/>
          <w:bCs/>
          <w:i w:val="0"/>
          <w:iCs w:val="0"/>
          <w:caps w:val="0"/>
          <w:color w:val="666666"/>
          <w:spacing w:val="0"/>
          <w:kern w:val="0"/>
          <w:sz w:val="24"/>
          <w:szCs w:val="24"/>
          <w:shd w:val="clear" w:fill="FFFFFF"/>
          <w:lang w:val="en-US" w:eastAsia="zh-CN" w:bidi="ar"/>
        </w:rPr>
        <w:t>高中起点本科</w:t>
      </w:r>
    </w:p>
    <w:p>
      <w:pPr>
        <w:pStyle w:val="3"/>
        <w:keepNext w:val="0"/>
        <w:keepLines w:val="0"/>
        <w:widowControl/>
        <w:suppressLineNumbers w:val="0"/>
        <w:shd w:val="clear" w:fill="FFFFFF"/>
        <w:spacing w:before="0" w:beforeAutospacing="0" w:after="0" w:afterAutospacing="0" w:line="315" w:lineRule="atLeast"/>
        <w:ind w:left="420" w:right="0" w:firstLine="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666666"/>
          <w:spacing w:val="0"/>
          <w:sz w:val="24"/>
          <w:szCs w:val="24"/>
          <w:shd w:val="clear" w:fill="FFFFFF"/>
        </w:rPr>
        <w:t>理科（含理科艺术）：语文、数学（理）、英语、物理化学综合</w:t>
      </w:r>
    </w:p>
    <w:p>
      <w:pPr>
        <w:pStyle w:val="3"/>
        <w:keepNext w:val="0"/>
        <w:keepLines w:val="0"/>
        <w:widowControl/>
        <w:suppressLineNumbers w:val="0"/>
        <w:shd w:val="clear" w:fill="FFFFFF"/>
        <w:spacing w:before="0" w:beforeAutospacing="0" w:after="0" w:afterAutospacing="0" w:line="315" w:lineRule="atLeast"/>
        <w:ind w:left="420" w:right="0" w:firstLine="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666666"/>
          <w:spacing w:val="0"/>
          <w:sz w:val="24"/>
          <w:szCs w:val="24"/>
          <w:shd w:val="clear" w:fill="FFFFFF"/>
        </w:rPr>
        <w:t>文科（含文科艺术）：语文、数学（文）、英语、历史地理综合</w:t>
      </w:r>
    </w:p>
    <w:p>
      <w:pPr>
        <w:pStyle w:val="3"/>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iCs w:val="0"/>
          <w:caps w:val="0"/>
          <w:color w:val="666666"/>
          <w:spacing w:val="0"/>
          <w:sz w:val="21"/>
          <w:szCs w:val="21"/>
        </w:rPr>
      </w:pPr>
      <w:r>
        <w:rPr>
          <w:rStyle w:val="6"/>
          <w:rFonts w:hint="eastAsia" w:ascii="Times New Roman" w:hAnsi="Times New Roman" w:cs="Times New Roman"/>
          <w:b/>
          <w:bCs/>
          <w:i w:val="0"/>
          <w:iCs w:val="0"/>
          <w:caps w:val="0"/>
          <w:color w:val="666666"/>
          <w:spacing w:val="0"/>
          <w:sz w:val="24"/>
          <w:szCs w:val="24"/>
          <w:shd w:val="clear" w:fill="FFFFFF"/>
          <w:lang w:val="en-US" w:eastAsia="zh-CN"/>
        </w:rPr>
        <w:t>三</w:t>
      </w:r>
      <w:r>
        <w:rPr>
          <w:rStyle w:val="6"/>
          <w:rFonts w:hint="default" w:ascii="Times New Roman" w:hAnsi="Times New Roman" w:cs="Times New Roman"/>
          <w:b/>
          <w:bCs/>
          <w:i w:val="0"/>
          <w:iCs w:val="0"/>
          <w:caps w:val="0"/>
          <w:color w:val="666666"/>
          <w:spacing w:val="0"/>
          <w:sz w:val="24"/>
          <w:szCs w:val="24"/>
          <w:shd w:val="clear" w:fill="FFFFFF"/>
          <w:lang w:val="en-US"/>
        </w:rPr>
        <w:t>、 </w:t>
      </w:r>
      <w:r>
        <w:rPr>
          <w:rStyle w:val="6"/>
          <w:rFonts w:hint="eastAsia" w:ascii="宋体" w:hAnsi="宋体" w:eastAsia="宋体" w:cs="宋体"/>
          <w:b/>
          <w:bCs/>
          <w:i w:val="0"/>
          <w:iCs w:val="0"/>
          <w:caps w:val="0"/>
          <w:color w:val="666666"/>
          <w:spacing w:val="0"/>
          <w:sz w:val="24"/>
          <w:szCs w:val="24"/>
          <w:shd w:val="clear" w:fill="FFFFFF"/>
        </w:rPr>
        <w:t>学习形式</w:t>
      </w:r>
    </w:p>
    <w:p>
      <w:pPr>
        <w:pStyle w:val="3"/>
        <w:keepNext w:val="0"/>
        <w:keepLines w:val="0"/>
        <w:widowControl/>
        <w:suppressLineNumbers w:val="0"/>
        <w:shd w:val="clear" w:fill="FFFFFF"/>
        <w:spacing w:before="0" w:beforeAutospacing="0" w:after="0" w:afterAutospacing="0" w:line="315" w:lineRule="atLeast"/>
        <w:ind w:left="360" w:right="0" w:hanging="36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666666"/>
          <w:spacing w:val="0"/>
          <w:sz w:val="24"/>
          <w:szCs w:val="24"/>
          <w:shd w:val="clear" w:fill="FFFFFF"/>
        </w:rPr>
        <w:t>函授、业余自学为主，授课为辅，授课一般安排在晚上或者双休日。授课时间根据各教学点实际情况安排。为方便学员自主学习，学院不断开发网络课件，利用网络在线学习平台，实现线上线下相结合，提高学习效率，确保教学质量。</w:t>
      </w:r>
    </w:p>
    <w:p>
      <w:pPr>
        <w:pStyle w:val="3"/>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iCs w:val="0"/>
          <w:caps w:val="0"/>
          <w:color w:val="666666"/>
          <w:spacing w:val="0"/>
          <w:sz w:val="21"/>
          <w:szCs w:val="21"/>
        </w:rPr>
      </w:pPr>
      <w:r>
        <w:rPr>
          <w:rStyle w:val="6"/>
          <w:rFonts w:hint="eastAsia" w:ascii="Times New Roman" w:hAnsi="Times New Roman" w:cs="Times New Roman"/>
          <w:b/>
          <w:bCs/>
          <w:i w:val="0"/>
          <w:iCs w:val="0"/>
          <w:caps w:val="0"/>
          <w:color w:val="666666"/>
          <w:spacing w:val="0"/>
          <w:sz w:val="24"/>
          <w:szCs w:val="24"/>
          <w:shd w:val="clear" w:fill="FFFFFF"/>
          <w:lang w:val="en-US" w:eastAsia="zh-CN"/>
        </w:rPr>
        <w:t>四</w:t>
      </w:r>
      <w:r>
        <w:rPr>
          <w:rStyle w:val="6"/>
          <w:rFonts w:hint="default" w:ascii="Times New Roman" w:hAnsi="Times New Roman" w:cs="Times New Roman"/>
          <w:b/>
          <w:bCs/>
          <w:i w:val="0"/>
          <w:iCs w:val="0"/>
          <w:caps w:val="0"/>
          <w:color w:val="666666"/>
          <w:spacing w:val="0"/>
          <w:sz w:val="24"/>
          <w:szCs w:val="24"/>
          <w:shd w:val="clear" w:fill="FFFFFF"/>
          <w:lang w:val="en-US"/>
        </w:rPr>
        <w:t>、 </w:t>
      </w:r>
      <w:r>
        <w:rPr>
          <w:rStyle w:val="6"/>
          <w:rFonts w:hint="eastAsia" w:ascii="宋体" w:hAnsi="宋体" w:eastAsia="宋体" w:cs="宋体"/>
          <w:b/>
          <w:bCs/>
          <w:i w:val="0"/>
          <w:iCs w:val="0"/>
          <w:caps w:val="0"/>
          <w:color w:val="666666"/>
          <w:spacing w:val="0"/>
          <w:sz w:val="24"/>
          <w:szCs w:val="24"/>
          <w:shd w:val="clear" w:fill="FFFFFF"/>
        </w:rPr>
        <w:t>录取政策和学历待遇</w:t>
      </w:r>
    </w:p>
    <w:p>
      <w:pPr>
        <w:pStyle w:val="3"/>
        <w:keepNext w:val="0"/>
        <w:keepLines w:val="0"/>
        <w:widowControl/>
        <w:suppressLineNumbers w:val="0"/>
        <w:shd w:val="clear" w:fill="FFFFFF"/>
        <w:spacing w:before="0" w:beforeAutospacing="0" w:after="0" w:afterAutospacing="0" w:line="315" w:lineRule="atLeast"/>
        <w:ind w:left="360" w:right="0" w:hanging="36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4"/>
          <w:szCs w:val="24"/>
          <w:shd w:val="clear" w:fill="FFFFFF"/>
          <w:lang w:val="en-US"/>
        </w:rPr>
        <w:t>1、</w:t>
      </w:r>
      <w:r>
        <w:rPr>
          <w:rFonts w:hint="eastAsia" w:ascii="宋体" w:hAnsi="宋体" w:eastAsia="宋体" w:cs="宋体"/>
          <w:i w:val="0"/>
          <w:iCs w:val="0"/>
          <w:caps w:val="0"/>
          <w:color w:val="666666"/>
          <w:spacing w:val="0"/>
          <w:sz w:val="24"/>
          <w:szCs w:val="24"/>
          <w:shd w:val="clear" w:fill="FFFFFF"/>
        </w:rPr>
        <w:t>录取政策</w:t>
      </w:r>
    </w:p>
    <w:p>
      <w:pPr>
        <w:keepNext w:val="0"/>
        <w:keepLines w:val="0"/>
        <w:widowControl/>
        <w:suppressLineNumbers w:val="0"/>
        <w:shd w:val="clear" w:fill="FFFFFF"/>
        <w:spacing w:before="0" w:beforeAutospacing="0" w:after="0" w:afterAutospacing="0" w:line="315" w:lineRule="atLeast"/>
        <w:ind w:left="0" w:right="0" w:firstLine="48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666666"/>
          <w:spacing w:val="0"/>
          <w:kern w:val="0"/>
          <w:sz w:val="24"/>
          <w:szCs w:val="24"/>
          <w:shd w:val="clear" w:fill="FFFFFF"/>
          <w:lang w:val="en-US" w:eastAsia="zh-CN" w:bidi="ar"/>
        </w:rPr>
        <w:t>根据省高校招生委员会划定的各批录取最低控制分数线从高分到低分进行择优录取。个别专业录取人数不足</w:t>
      </w:r>
      <w:r>
        <w:rPr>
          <w:rFonts w:hint="default" w:ascii="Times New Roman" w:hAnsi="Times New Roman" w:cs="Times New Roman" w:eastAsiaTheme="minorEastAsia"/>
          <w:i w:val="0"/>
          <w:iCs w:val="0"/>
          <w:caps w:val="0"/>
          <w:color w:val="666666"/>
          <w:spacing w:val="0"/>
          <w:kern w:val="0"/>
          <w:sz w:val="24"/>
          <w:szCs w:val="24"/>
          <w:shd w:val="clear" w:fill="FFFFFF"/>
          <w:lang w:val="en-US" w:eastAsia="zh-CN" w:bidi="ar"/>
        </w:rPr>
        <w:t>15</w:t>
      </w:r>
      <w:r>
        <w:rPr>
          <w:rFonts w:hint="eastAsia" w:ascii="宋体" w:hAnsi="宋体" w:eastAsia="宋体" w:cs="宋体"/>
          <w:i w:val="0"/>
          <w:iCs w:val="0"/>
          <w:caps w:val="0"/>
          <w:color w:val="666666"/>
          <w:spacing w:val="0"/>
          <w:kern w:val="0"/>
          <w:sz w:val="24"/>
          <w:szCs w:val="24"/>
          <w:shd w:val="clear" w:fill="FFFFFF"/>
          <w:lang w:val="en-US" w:eastAsia="zh-CN" w:bidi="ar"/>
        </w:rPr>
        <w:t>人不开班，经征求考生意见后可转入我校相同考试科类的其他专</w:t>
      </w:r>
      <w:r>
        <w:rPr>
          <w:rFonts w:hint="eastAsia" w:ascii="宋体" w:hAnsi="宋体" w:eastAsia="宋体" w:cs="宋体"/>
          <w:i w:val="0"/>
          <w:iCs w:val="0"/>
          <w:caps w:val="0"/>
          <w:color w:val="000000"/>
          <w:spacing w:val="0"/>
          <w:kern w:val="0"/>
          <w:sz w:val="24"/>
          <w:szCs w:val="24"/>
          <w:shd w:val="clear" w:fill="FFFFFF"/>
          <w:lang w:val="en-US" w:eastAsia="zh-CN" w:bidi="ar"/>
        </w:rPr>
        <w:t>业。函授站（教学点）人少不开班专业考生则转入校本部或者附近函授站（教学点）。特殊情况，另行处理。</w:t>
      </w:r>
    </w:p>
    <w:p>
      <w:pPr>
        <w:pStyle w:val="3"/>
        <w:keepNext w:val="0"/>
        <w:keepLines w:val="0"/>
        <w:widowControl/>
        <w:suppressLineNumbers w:val="0"/>
        <w:shd w:val="clear" w:fill="FFFFFF"/>
        <w:spacing w:before="0" w:beforeAutospacing="0" w:after="0" w:afterAutospacing="0" w:line="315" w:lineRule="atLeast"/>
        <w:ind w:left="360" w:right="0" w:hanging="360"/>
        <w:jc w:val="both"/>
        <w:rPr>
          <w:rFonts w:hint="default" w:ascii="Times New Roman" w:hAnsi="Times New Roman" w:cs="Times New Roman"/>
          <w:i w:val="0"/>
          <w:iCs w:val="0"/>
          <w:caps w:val="0"/>
          <w:color w:val="666666"/>
          <w:spacing w:val="0"/>
          <w:sz w:val="21"/>
          <w:szCs w:val="21"/>
        </w:rPr>
      </w:pPr>
      <w:r>
        <w:rPr>
          <w:rFonts w:hint="default" w:ascii="Times New Roman" w:hAnsi="Times New Roman" w:cs="Times New Roman"/>
          <w:i w:val="0"/>
          <w:iCs w:val="0"/>
          <w:caps w:val="0"/>
          <w:color w:val="666666"/>
          <w:spacing w:val="0"/>
          <w:sz w:val="24"/>
          <w:szCs w:val="24"/>
          <w:shd w:val="clear" w:fill="FFFFFF"/>
          <w:lang w:val="en-US"/>
        </w:rPr>
        <w:t>2、</w:t>
      </w:r>
      <w:r>
        <w:rPr>
          <w:rFonts w:hint="eastAsia" w:ascii="宋体" w:hAnsi="宋体" w:eastAsia="宋体" w:cs="宋体"/>
          <w:i w:val="0"/>
          <w:iCs w:val="0"/>
          <w:caps w:val="0"/>
          <w:color w:val="666666"/>
          <w:spacing w:val="0"/>
          <w:sz w:val="24"/>
          <w:szCs w:val="24"/>
          <w:shd w:val="clear" w:fill="FFFFFF"/>
        </w:rPr>
        <w:t>学历待遇</w:t>
      </w:r>
    </w:p>
    <w:p>
      <w:pPr>
        <w:keepNext w:val="0"/>
        <w:keepLines w:val="0"/>
        <w:widowControl/>
        <w:suppressLineNumbers w:val="0"/>
        <w:shd w:val="clear" w:fill="FFFFFF"/>
        <w:spacing w:before="0" w:beforeAutospacing="0" w:after="0" w:afterAutospacing="0" w:line="315" w:lineRule="atLeast"/>
        <w:ind w:left="0" w:right="0" w:firstLine="480"/>
        <w:jc w:val="both"/>
        <w:rPr>
          <w:rFonts w:hint="default" w:ascii="Times New Roman" w:hAnsi="Times New Roman" w:cs="Times New Roman"/>
          <w:i w:val="0"/>
          <w:iCs w:val="0"/>
          <w:caps w:val="0"/>
          <w:color w:val="666666"/>
          <w:spacing w:val="0"/>
          <w:sz w:val="21"/>
          <w:szCs w:val="21"/>
        </w:rPr>
      </w:pPr>
      <w:r>
        <w:rPr>
          <w:rFonts w:hint="eastAsia" w:ascii="宋体" w:hAnsi="宋体" w:eastAsia="宋体" w:cs="宋体"/>
          <w:i w:val="0"/>
          <w:iCs w:val="0"/>
          <w:caps w:val="0"/>
          <w:color w:val="666666"/>
          <w:spacing w:val="0"/>
          <w:kern w:val="0"/>
          <w:sz w:val="24"/>
          <w:szCs w:val="24"/>
          <w:shd w:val="clear" w:fill="FFFFFF"/>
          <w:lang w:val="en-US" w:eastAsia="zh-CN" w:bidi="ar"/>
        </w:rPr>
        <w:t>凡经成考高起本</w:t>
      </w:r>
      <w:r>
        <w:rPr>
          <w:rFonts w:hint="default" w:ascii="Times New Roman" w:hAnsi="Times New Roman" w:cs="Times New Roman" w:eastAsiaTheme="minorEastAsia"/>
          <w:i w:val="0"/>
          <w:iCs w:val="0"/>
          <w:caps w:val="0"/>
          <w:color w:val="666666"/>
          <w:spacing w:val="0"/>
          <w:kern w:val="0"/>
          <w:sz w:val="24"/>
          <w:szCs w:val="24"/>
          <w:shd w:val="clear" w:fill="FFFFFF"/>
          <w:lang w:val="en-US" w:eastAsia="zh-CN" w:bidi="ar"/>
        </w:rPr>
        <w:t>/</w:t>
      </w:r>
      <w:r>
        <w:rPr>
          <w:rFonts w:hint="eastAsia" w:ascii="宋体" w:hAnsi="宋体" w:eastAsia="宋体" w:cs="宋体"/>
          <w:i w:val="0"/>
          <w:iCs w:val="0"/>
          <w:caps w:val="0"/>
          <w:color w:val="666666"/>
          <w:spacing w:val="0"/>
          <w:kern w:val="0"/>
          <w:sz w:val="24"/>
          <w:szCs w:val="24"/>
          <w:shd w:val="clear" w:fill="FFFFFF"/>
          <w:lang w:val="en-US" w:eastAsia="zh-CN" w:bidi="ar"/>
        </w:rPr>
        <w:t>专升本被我院正式录取的学员，修满教学计划规定的全部课程，考试合格，可获得浙江工业大学之江学院颁发的国家承认学历的成教本科毕业证书，并报国家学历证书电子注册。符合浙江工业大学之江学院有关学位授予条件者，可授予学士学位。根据国家有关规定，毕业生享受全日制普通大学毕业生同等待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F06020"/>
    <w:rsid w:val="7D02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2021-04-06T04:29:36Z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F1D60F9931AF47988042CF6E17FCCB18</vt:lpwstr>
  </property>
</Properties>
</file>