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1"/>
          <w:szCs w:val="31"/>
          <w:bdr w:val="none" w:color="auto" w:sz="0" w:space="0"/>
          <w:shd w:val="clear" w:fill="FFFFFF"/>
        </w:rPr>
        <w:t>东华理工大学继续教育学院</w:t>
      </w:r>
      <w:r>
        <w:rPr>
          <w:rStyle w:val="5"/>
          <w:rFonts w:hint="eastAsia" w:ascii="宋体" w:hAnsi="宋体" w:eastAsia="宋体" w:cs="宋体"/>
          <w:i w:val="0"/>
          <w:iCs w:val="0"/>
          <w:caps w:val="0"/>
          <w:color w:val="000000"/>
          <w:spacing w:val="0"/>
          <w:sz w:val="31"/>
          <w:szCs w:val="31"/>
          <w:bdr w:val="none" w:color="auto" w:sz="0" w:space="0"/>
          <w:shd w:val="clear" w:fill="FFFFFF"/>
        </w:rPr>
        <w:t>2020</w:t>
      </w:r>
      <w:r>
        <w:rPr>
          <w:rStyle w:val="5"/>
          <w:rFonts w:hint="eastAsia" w:ascii="微软雅黑" w:hAnsi="微软雅黑" w:eastAsia="微软雅黑" w:cs="微软雅黑"/>
          <w:i w:val="0"/>
          <w:iCs w:val="0"/>
          <w:caps w:val="0"/>
          <w:color w:val="000000"/>
          <w:spacing w:val="0"/>
          <w:sz w:val="31"/>
          <w:szCs w:val="31"/>
          <w:bdr w:val="none" w:color="auto" w:sz="0" w:space="0"/>
          <w:shd w:val="clear" w:fill="FFFFFF"/>
        </w:rPr>
        <w:t>年招生简章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一、学校概况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8" w:beforeAutospacing="0" w:after="278" w:afterAutospacing="0" w:line="357" w:lineRule="atLeast"/>
        <w:ind w:left="0" w:right="0" w:firstLine="562"/>
        <w:jc w:val="left"/>
        <w:rPr>
          <w:rFonts w:hint="eastAsia" w:ascii="微软雅黑" w:hAnsi="微软雅黑" w:eastAsia="微软雅黑" w:cs="微软雅黑"/>
          <w:i w:val="0"/>
          <w:iCs w:val="0"/>
          <w:caps w:val="0"/>
          <w:color w:val="000000"/>
          <w:spacing w:val="0"/>
          <w:sz w:val="21"/>
          <w:szCs w:val="21"/>
        </w:rPr>
      </w:pPr>
      <w:bookmarkStart w:id="0" w:name="_GoBack"/>
      <w:bookmarkEnd w:id="0"/>
      <w:r>
        <w:rPr>
          <w:rFonts w:hint="eastAsia" w:ascii="微软雅黑" w:hAnsi="微软雅黑" w:eastAsia="微软雅黑" w:cs="微软雅黑"/>
          <w:i w:val="0"/>
          <w:iCs w:val="0"/>
          <w:caps w:val="0"/>
          <w:color w:val="000000"/>
          <w:spacing w:val="0"/>
          <w:sz w:val="27"/>
          <w:szCs w:val="27"/>
          <w:bdr w:val="none" w:color="auto" w:sz="0" w:space="0"/>
          <w:shd w:val="clear" w:fill="FFFFFF"/>
        </w:rPr>
        <w:t>东华理工大学（原华东地质学院）创办于</w:t>
      </w:r>
      <w:r>
        <w:rPr>
          <w:rFonts w:hint="eastAsia" w:ascii="宋体" w:hAnsi="宋体" w:eastAsia="宋体" w:cs="宋体"/>
          <w:i w:val="0"/>
          <w:iCs w:val="0"/>
          <w:caps w:val="0"/>
          <w:color w:val="000000"/>
          <w:spacing w:val="0"/>
          <w:sz w:val="27"/>
          <w:szCs w:val="27"/>
          <w:bdr w:val="none" w:color="auto" w:sz="0" w:space="0"/>
          <w:shd w:val="clear" w:fill="FFFFFF"/>
        </w:rPr>
        <w:t>1956</w:t>
      </w:r>
      <w:r>
        <w:rPr>
          <w:rFonts w:hint="eastAsia" w:ascii="微软雅黑" w:hAnsi="微软雅黑" w:eastAsia="微软雅黑" w:cs="微软雅黑"/>
          <w:i w:val="0"/>
          <w:iCs w:val="0"/>
          <w:caps w:val="0"/>
          <w:color w:val="000000"/>
          <w:spacing w:val="0"/>
          <w:sz w:val="27"/>
          <w:szCs w:val="27"/>
          <w:bdr w:val="none" w:color="auto" w:sz="0" w:space="0"/>
          <w:shd w:val="clear" w:fill="FFFFFF"/>
        </w:rPr>
        <w:t>年，是江西省人民政府与国家国防科技工业局、自然资源部、中国核工业集团公司共建的具有地学和核科学特色，以理工为主，经、管、文、法、教、艺兼备的多科性大学。学校现有教职员工</w:t>
      </w:r>
      <w:r>
        <w:rPr>
          <w:rFonts w:hint="eastAsia" w:ascii="宋体" w:hAnsi="宋体" w:eastAsia="宋体" w:cs="宋体"/>
          <w:i w:val="0"/>
          <w:iCs w:val="0"/>
          <w:caps w:val="0"/>
          <w:color w:val="000000"/>
          <w:spacing w:val="0"/>
          <w:sz w:val="27"/>
          <w:szCs w:val="27"/>
          <w:bdr w:val="none" w:color="auto" w:sz="0" w:space="0"/>
          <w:shd w:val="clear" w:fill="FFFFFF"/>
        </w:rPr>
        <w:t>2800</w:t>
      </w:r>
      <w:r>
        <w:rPr>
          <w:rFonts w:hint="eastAsia" w:ascii="微软雅黑" w:hAnsi="微软雅黑" w:eastAsia="微软雅黑" w:cs="微软雅黑"/>
          <w:i w:val="0"/>
          <w:iCs w:val="0"/>
          <w:caps w:val="0"/>
          <w:color w:val="000000"/>
          <w:spacing w:val="0"/>
          <w:sz w:val="27"/>
          <w:szCs w:val="27"/>
          <w:bdr w:val="none" w:color="auto" w:sz="0" w:space="0"/>
          <w:shd w:val="clear" w:fill="FFFFFF"/>
        </w:rPr>
        <w:t>余人，其中专任教师</w:t>
      </w:r>
      <w:r>
        <w:rPr>
          <w:rFonts w:hint="eastAsia" w:ascii="宋体" w:hAnsi="宋体" w:eastAsia="宋体" w:cs="宋体"/>
          <w:i w:val="0"/>
          <w:iCs w:val="0"/>
          <w:caps w:val="0"/>
          <w:color w:val="000000"/>
          <w:spacing w:val="0"/>
          <w:sz w:val="27"/>
          <w:szCs w:val="27"/>
          <w:bdr w:val="none" w:color="auto" w:sz="0" w:space="0"/>
          <w:shd w:val="clear" w:fill="FFFFFF"/>
        </w:rPr>
        <w:t>1670</w:t>
      </w:r>
      <w:r>
        <w:rPr>
          <w:rFonts w:hint="eastAsia" w:ascii="微软雅黑" w:hAnsi="微软雅黑" w:eastAsia="微软雅黑" w:cs="微软雅黑"/>
          <w:i w:val="0"/>
          <w:iCs w:val="0"/>
          <w:caps w:val="0"/>
          <w:color w:val="000000"/>
          <w:spacing w:val="0"/>
          <w:sz w:val="27"/>
          <w:szCs w:val="27"/>
          <w:bdr w:val="none" w:color="auto" w:sz="0" w:space="0"/>
          <w:shd w:val="clear" w:fill="FFFFFF"/>
        </w:rPr>
        <w:t>余人，教授、副教授</w:t>
      </w:r>
      <w:r>
        <w:rPr>
          <w:rFonts w:hint="eastAsia" w:ascii="宋体" w:hAnsi="宋体" w:eastAsia="宋体" w:cs="宋体"/>
          <w:i w:val="0"/>
          <w:iCs w:val="0"/>
          <w:caps w:val="0"/>
          <w:color w:val="000000"/>
          <w:spacing w:val="0"/>
          <w:sz w:val="27"/>
          <w:szCs w:val="27"/>
          <w:bdr w:val="none" w:color="auto" w:sz="0" w:space="0"/>
          <w:shd w:val="clear" w:fill="FFFFFF"/>
        </w:rPr>
        <w:t>600</w:t>
      </w:r>
      <w:r>
        <w:rPr>
          <w:rFonts w:hint="eastAsia" w:ascii="微软雅黑" w:hAnsi="微软雅黑" w:eastAsia="微软雅黑" w:cs="微软雅黑"/>
          <w:i w:val="0"/>
          <w:iCs w:val="0"/>
          <w:caps w:val="0"/>
          <w:color w:val="000000"/>
          <w:spacing w:val="0"/>
          <w:sz w:val="27"/>
          <w:szCs w:val="27"/>
          <w:bdr w:val="none" w:color="auto" w:sz="0" w:space="0"/>
          <w:shd w:val="clear" w:fill="FFFFFF"/>
        </w:rPr>
        <w:t>余人。学校现有</w:t>
      </w:r>
      <w:r>
        <w:rPr>
          <w:rFonts w:hint="eastAsia" w:ascii="宋体" w:hAnsi="宋体" w:eastAsia="宋体" w:cs="宋体"/>
          <w:i w:val="0"/>
          <w:iCs w:val="0"/>
          <w:caps w:val="0"/>
          <w:color w:val="000000"/>
          <w:spacing w:val="0"/>
          <w:sz w:val="27"/>
          <w:szCs w:val="27"/>
          <w:bdr w:val="none" w:color="auto" w:sz="0" w:space="0"/>
          <w:shd w:val="clear" w:fill="FFFFFF"/>
        </w:rPr>
        <w:t>1</w:t>
      </w:r>
      <w:r>
        <w:rPr>
          <w:rFonts w:hint="eastAsia" w:ascii="微软雅黑" w:hAnsi="微软雅黑" w:eastAsia="微软雅黑" w:cs="微软雅黑"/>
          <w:i w:val="0"/>
          <w:iCs w:val="0"/>
          <w:caps w:val="0"/>
          <w:color w:val="000000"/>
          <w:spacing w:val="0"/>
          <w:sz w:val="27"/>
          <w:szCs w:val="27"/>
          <w:bdr w:val="none" w:color="auto" w:sz="0" w:space="0"/>
          <w:shd w:val="clear" w:fill="FFFFFF"/>
        </w:rPr>
        <w:t>个博士后科研流动站，</w:t>
      </w:r>
      <w:r>
        <w:rPr>
          <w:rFonts w:hint="eastAsia" w:ascii="宋体" w:hAnsi="宋体" w:eastAsia="宋体" w:cs="宋体"/>
          <w:i w:val="0"/>
          <w:iCs w:val="0"/>
          <w:caps w:val="0"/>
          <w:color w:val="000000"/>
          <w:spacing w:val="0"/>
          <w:sz w:val="27"/>
          <w:szCs w:val="27"/>
          <w:bdr w:val="none" w:color="auto" w:sz="0" w:space="0"/>
          <w:shd w:val="clear" w:fill="FFFFFF"/>
        </w:rPr>
        <w:t>1</w:t>
      </w:r>
      <w:r>
        <w:rPr>
          <w:rFonts w:hint="eastAsia" w:ascii="微软雅黑" w:hAnsi="微软雅黑" w:eastAsia="微软雅黑" w:cs="微软雅黑"/>
          <w:i w:val="0"/>
          <w:iCs w:val="0"/>
          <w:caps w:val="0"/>
          <w:color w:val="000000"/>
          <w:spacing w:val="0"/>
          <w:sz w:val="27"/>
          <w:szCs w:val="27"/>
          <w:bdr w:val="none" w:color="auto" w:sz="0" w:space="0"/>
          <w:shd w:val="clear" w:fill="FFFFFF"/>
        </w:rPr>
        <w:t>个博士后科研工作站，</w:t>
      </w:r>
      <w:r>
        <w:rPr>
          <w:rFonts w:hint="eastAsia" w:ascii="宋体" w:hAnsi="宋体" w:eastAsia="宋体" w:cs="宋体"/>
          <w:i w:val="0"/>
          <w:iCs w:val="0"/>
          <w:caps w:val="0"/>
          <w:color w:val="000000"/>
          <w:spacing w:val="0"/>
          <w:sz w:val="27"/>
          <w:szCs w:val="27"/>
          <w:bdr w:val="none" w:color="auto" w:sz="0" w:space="0"/>
          <w:shd w:val="clear" w:fill="FFFFFF"/>
        </w:rPr>
        <w:t>1</w:t>
      </w:r>
      <w:r>
        <w:rPr>
          <w:rFonts w:hint="eastAsia" w:ascii="微软雅黑" w:hAnsi="微软雅黑" w:eastAsia="微软雅黑" w:cs="微软雅黑"/>
          <w:i w:val="0"/>
          <w:iCs w:val="0"/>
          <w:caps w:val="0"/>
          <w:color w:val="000000"/>
          <w:spacing w:val="0"/>
          <w:sz w:val="27"/>
          <w:szCs w:val="27"/>
          <w:bdr w:val="none" w:color="auto" w:sz="0" w:space="0"/>
          <w:shd w:val="clear" w:fill="FFFFFF"/>
        </w:rPr>
        <w:t>个院士工作站，</w:t>
      </w:r>
      <w:r>
        <w:rPr>
          <w:rFonts w:hint="eastAsia" w:ascii="宋体" w:hAnsi="宋体" w:eastAsia="宋体" w:cs="宋体"/>
          <w:i w:val="0"/>
          <w:iCs w:val="0"/>
          <w:caps w:val="0"/>
          <w:color w:val="000000"/>
          <w:spacing w:val="0"/>
          <w:sz w:val="27"/>
          <w:szCs w:val="27"/>
          <w:bdr w:val="none" w:color="auto" w:sz="0" w:space="0"/>
          <w:shd w:val="clear" w:fill="FFFFFF"/>
        </w:rPr>
        <w:t>1</w:t>
      </w:r>
      <w:r>
        <w:rPr>
          <w:rFonts w:hint="eastAsia" w:ascii="微软雅黑" w:hAnsi="微软雅黑" w:eastAsia="微软雅黑" w:cs="微软雅黑"/>
          <w:i w:val="0"/>
          <w:iCs w:val="0"/>
          <w:caps w:val="0"/>
          <w:color w:val="000000"/>
          <w:spacing w:val="0"/>
          <w:sz w:val="27"/>
          <w:szCs w:val="27"/>
          <w:bdr w:val="none" w:color="auto" w:sz="0" w:space="0"/>
          <w:shd w:val="clear" w:fill="FFFFFF"/>
        </w:rPr>
        <w:t>个博士学位授权一级学科，</w:t>
      </w:r>
      <w:r>
        <w:rPr>
          <w:rFonts w:hint="eastAsia" w:ascii="宋体" w:hAnsi="宋体" w:eastAsia="宋体" w:cs="宋体"/>
          <w:i w:val="0"/>
          <w:iCs w:val="0"/>
          <w:caps w:val="0"/>
          <w:color w:val="000000"/>
          <w:spacing w:val="0"/>
          <w:sz w:val="27"/>
          <w:szCs w:val="27"/>
          <w:bdr w:val="none" w:color="auto" w:sz="0" w:space="0"/>
          <w:shd w:val="clear" w:fill="FFFFFF"/>
        </w:rPr>
        <w:t>19</w:t>
      </w:r>
      <w:r>
        <w:rPr>
          <w:rFonts w:hint="eastAsia" w:ascii="微软雅黑" w:hAnsi="微软雅黑" w:eastAsia="微软雅黑" w:cs="微软雅黑"/>
          <w:i w:val="0"/>
          <w:iCs w:val="0"/>
          <w:caps w:val="0"/>
          <w:color w:val="000000"/>
          <w:spacing w:val="0"/>
          <w:sz w:val="27"/>
          <w:szCs w:val="27"/>
          <w:bdr w:val="none" w:color="auto" w:sz="0" w:space="0"/>
          <w:shd w:val="clear" w:fill="FFFFFF"/>
        </w:rPr>
        <w:t>个硕士学位授权一级学科，</w:t>
      </w:r>
      <w:r>
        <w:rPr>
          <w:rFonts w:hint="eastAsia" w:ascii="宋体" w:hAnsi="宋体" w:eastAsia="宋体" w:cs="宋体"/>
          <w:i w:val="0"/>
          <w:iCs w:val="0"/>
          <w:caps w:val="0"/>
          <w:color w:val="000000"/>
          <w:spacing w:val="0"/>
          <w:sz w:val="27"/>
          <w:szCs w:val="27"/>
          <w:bdr w:val="none" w:color="auto" w:sz="0" w:space="0"/>
          <w:shd w:val="clear" w:fill="FFFFFF"/>
        </w:rPr>
        <w:t>11</w:t>
      </w:r>
      <w:r>
        <w:rPr>
          <w:rFonts w:hint="eastAsia" w:ascii="微软雅黑" w:hAnsi="微软雅黑" w:eastAsia="微软雅黑" w:cs="微软雅黑"/>
          <w:i w:val="0"/>
          <w:iCs w:val="0"/>
          <w:caps w:val="0"/>
          <w:color w:val="000000"/>
          <w:spacing w:val="0"/>
          <w:sz w:val="27"/>
          <w:szCs w:val="27"/>
          <w:bdr w:val="none" w:color="auto" w:sz="0" w:space="0"/>
          <w:shd w:val="clear" w:fill="FFFFFF"/>
        </w:rPr>
        <w:t>种硕士专业学位授权类别。</w:t>
      </w:r>
      <w:r>
        <w:rPr>
          <w:rFonts w:hint="eastAsia" w:ascii="宋体" w:hAnsi="宋体" w:eastAsia="宋体" w:cs="宋体"/>
          <w:i w:val="0"/>
          <w:iCs w:val="0"/>
          <w:caps w:val="0"/>
          <w:color w:val="000000"/>
          <w:spacing w:val="0"/>
          <w:sz w:val="27"/>
          <w:szCs w:val="27"/>
          <w:bdr w:val="none" w:color="auto" w:sz="0" w:space="0"/>
          <w:shd w:val="clear" w:fill="FFFFFF"/>
        </w:rPr>
        <w:t>72</w:t>
      </w:r>
      <w:r>
        <w:rPr>
          <w:rFonts w:hint="eastAsia" w:ascii="微软雅黑" w:hAnsi="微软雅黑" w:eastAsia="微软雅黑" w:cs="微软雅黑"/>
          <w:i w:val="0"/>
          <w:iCs w:val="0"/>
          <w:caps w:val="0"/>
          <w:color w:val="000000"/>
          <w:spacing w:val="0"/>
          <w:sz w:val="27"/>
          <w:szCs w:val="27"/>
          <w:bdr w:val="none" w:color="auto" w:sz="0" w:space="0"/>
          <w:shd w:val="clear" w:fill="FFFFFF"/>
        </w:rPr>
        <w:t>个本科专业</w:t>
      </w:r>
      <w:r>
        <w:rPr>
          <w:rFonts w:hint="eastAsia" w:ascii="宋体" w:hAnsi="宋体" w:eastAsia="宋体" w:cs="宋体"/>
          <w:i w:val="0"/>
          <w:iCs w:val="0"/>
          <w:caps w:val="0"/>
          <w:color w:val="000000"/>
          <w:spacing w:val="0"/>
          <w:sz w:val="27"/>
          <w:szCs w:val="27"/>
          <w:bdr w:val="none" w:color="auto" w:sz="0" w:space="0"/>
          <w:shd w:val="clear" w:fill="FFFFFF"/>
        </w:rPr>
        <w:t>,</w:t>
      </w:r>
      <w:r>
        <w:rPr>
          <w:rFonts w:hint="eastAsia" w:ascii="微软雅黑" w:hAnsi="微软雅黑" w:eastAsia="微软雅黑" w:cs="微软雅黑"/>
          <w:i w:val="0"/>
          <w:iCs w:val="0"/>
          <w:caps w:val="0"/>
          <w:color w:val="000000"/>
          <w:spacing w:val="0"/>
          <w:sz w:val="27"/>
          <w:szCs w:val="27"/>
          <w:bdr w:val="none" w:color="auto" w:sz="0" w:space="0"/>
          <w:shd w:val="clear" w:fill="FFFFFF"/>
        </w:rPr>
        <w:t>在校学生</w:t>
      </w:r>
      <w:r>
        <w:rPr>
          <w:rFonts w:hint="eastAsia" w:ascii="宋体" w:hAnsi="宋体" w:eastAsia="宋体" w:cs="宋体"/>
          <w:i w:val="0"/>
          <w:iCs w:val="0"/>
          <w:caps w:val="0"/>
          <w:color w:val="000000"/>
          <w:spacing w:val="0"/>
          <w:sz w:val="27"/>
          <w:szCs w:val="27"/>
          <w:bdr w:val="none" w:color="auto" w:sz="0" w:space="0"/>
          <w:shd w:val="clear" w:fill="FFFFFF"/>
        </w:rPr>
        <w:t>2.3</w:t>
      </w:r>
      <w:r>
        <w:rPr>
          <w:rFonts w:hint="eastAsia" w:ascii="微软雅黑" w:hAnsi="微软雅黑" w:eastAsia="微软雅黑" w:cs="微软雅黑"/>
          <w:i w:val="0"/>
          <w:iCs w:val="0"/>
          <w:caps w:val="0"/>
          <w:color w:val="000000"/>
          <w:spacing w:val="0"/>
          <w:sz w:val="27"/>
          <w:szCs w:val="27"/>
          <w:bdr w:val="none" w:color="auto" w:sz="0" w:space="0"/>
          <w:shd w:val="clear" w:fill="FFFFFF"/>
        </w:rPr>
        <w:t>万余人。拥有“十三五”国家国防特色学科</w:t>
      </w:r>
      <w:r>
        <w:rPr>
          <w:rFonts w:hint="eastAsia" w:ascii="宋体" w:hAnsi="宋体" w:eastAsia="宋体" w:cs="宋体"/>
          <w:i w:val="0"/>
          <w:iCs w:val="0"/>
          <w:caps w:val="0"/>
          <w:color w:val="000000"/>
          <w:spacing w:val="0"/>
          <w:sz w:val="27"/>
          <w:szCs w:val="27"/>
          <w:bdr w:val="none" w:color="auto" w:sz="0" w:space="0"/>
          <w:shd w:val="clear" w:fill="FFFFFF"/>
        </w:rPr>
        <w:t>5</w:t>
      </w:r>
      <w:r>
        <w:rPr>
          <w:rFonts w:hint="eastAsia" w:ascii="微软雅黑" w:hAnsi="微软雅黑" w:eastAsia="微软雅黑" w:cs="微软雅黑"/>
          <w:i w:val="0"/>
          <w:iCs w:val="0"/>
          <w:caps w:val="0"/>
          <w:color w:val="000000"/>
          <w:spacing w:val="0"/>
          <w:sz w:val="27"/>
          <w:szCs w:val="27"/>
          <w:bdr w:val="none" w:color="auto" w:sz="0" w:space="0"/>
          <w:shd w:val="clear" w:fill="FFFFFF"/>
        </w:rPr>
        <w:t>个， “十三五”江西省高校一流学科</w:t>
      </w:r>
      <w:r>
        <w:rPr>
          <w:rFonts w:hint="eastAsia" w:ascii="宋体" w:hAnsi="宋体" w:eastAsia="宋体" w:cs="宋体"/>
          <w:i w:val="0"/>
          <w:iCs w:val="0"/>
          <w:caps w:val="0"/>
          <w:color w:val="000000"/>
          <w:spacing w:val="0"/>
          <w:sz w:val="27"/>
          <w:szCs w:val="27"/>
          <w:bdr w:val="none" w:color="auto" w:sz="0" w:space="0"/>
          <w:shd w:val="clear" w:fill="FFFFFF"/>
        </w:rPr>
        <w:t>3</w:t>
      </w:r>
      <w:r>
        <w:rPr>
          <w:rFonts w:hint="eastAsia" w:ascii="微软雅黑" w:hAnsi="微软雅黑" w:eastAsia="微软雅黑" w:cs="微软雅黑"/>
          <w:i w:val="0"/>
          <w:iCs w:val="0"/>
          <w:caps w:val="0"/>
          <w:color w:val="000000"/>
          <w:spacing w:val="0"/>
          <w:sz w:val="27"/>
          <w:szCs w:val="27"/>
          <w:bdr w:val="none" w:color="auto" w:sz="0" w:space="0"/>
          <w:shd w:val="clear" w:fill="FFFFFF"/>
        </w:rPr>
        <w:t>个，化学学科、工程学学科进入</w:t>
      </w:r>
      <w:r>
        <w:rPr>
          <w:rFonts w:hint="eastAsia" w:ascii="宋体" w:hAnsi="宋体" w:eastAsia="宋体" w:cs="宋体"/>
          <w:i w:val="0"/>
          <w:iCs w:val="0"/>
          <w:caps w:val="0"/>
          <w:color w:val="000000"/>
          <w:spacing w:val="0"/>
          <w:sz w:val="27"/>
          <w:szCs w:val="27"/>
          <w:bdr w:val="none" w:color="auto" w:sz="0" w:space="0"/>
          <w:shd w:val="clear" w:fill="FFFFFF"/>
        </w:rPr>
        <w:t>ESI</w:t>
      </w:r>
      <w:r>
        <w:rPr>
          <w:rFonts w:hint="eastAsia" w:ascii="微软雅黑" w:hAnsi="微软雅黑" w:eastAsia="微软雅黑" w:cs="微软雅黑"/>
          <w:i w:val="0"/>
          <w:iCs w:val="0"/>
          <w:caps w:val="0"/>
          <w:color w:val="000000"/>
          <w:spacing w:val="0"/>
          <w:sz w:val="27"/>
          <w:szCs w:val="27"/>
          <w:bdr w:val="none" w:color="auto" w:sz="0" w:space="0"/>
          <w:shd w:val="clear" w:fill="FFFFFF"/>
        </w:rPr>
        <w:t>全球排名前</w:t>
      </w:r>
      <w:r>
        <w:rPr>
          <w:rFonts w:hint="eastAsia" w:ascii="宋体" w:hAnsi="宋体" w:eastAsia="宋体" w:cs="宋体"/>
          <w:i w:val="0"/>
          <w:iCs w:val="0"/>
          <w:caps w:val="0"/>
          <w:color w:val="000000"/>
          <w:spacing w:val="0"/>
          <w:sz w:val="27"/>
          <w:szCs w:val="27"/>
          <w:bdr w:val="none" w:color="auto" w:sz="0" w:space="0"/>
          <w:shd w:val="clear" w:fill="FFFFFF"/>
        </w:rPr>
        <w:t>1%</w:t>
      </w:r>
      <w:r>
        <w:rPr>
          <w:rFonts w:hint="eastAsia" w:ascii="微软雅黑" w:hAnsi="微软雅黑" w:eastAsia="微软雅黑" w:cs="微软雅黑"/>
          <w:i w:val="0"/>
          <w:iCs w:val="0"/>
          <w:caps w:val="0"/>
          <w:color w:val="000000"/>
          <w:spacing w:val="0"/>
          <w:sz w:val="27"/>
          <w:szCs w:val="27"/>
          <w:bdr w:val="none" w:color="auto" w:sz="0" w:space="0"/>
          <w:shd w:val="clear" w:fill="FFFFFF"/>
        </w:rPr>
        <w:t>。</w:t>
      </w:r>
      <w:r>
        <w:rPr>
          <w:rFonts w:hint="eastAsia" w:ascii="宋体" w:hAnsi="宋体" w:eastAsia="宋体" w:cs="宋体"/>
          <w:i w:val="0"/>
          <w:iCs w:val="0"/>
          <w:caps w:val="0"/>
          <w:color w:val="000000"/>
          <w:spacing w:val="0"/>
          <w:sz w:val="27"/>
          <w:szCs w:val="27"/>
          <w:bdr w:val="none" w:color="auto" w:sz="0" w:space="0"/>
          <w:shd w:val="clear" w:fill="FFFFFF"/>
        </w:rPr>
        <w:t>5</w:t>
      </w:r>
      <w:r>
        <w:rPr>
          <w:rFonts w:hint="eastAsia" w:ascii="微软雅黑" w:hAnsi="微软雅黑" w:eastAsia="微软雅黑" w:cs="微软雅黑"/>
          <w:i w:val="0"/>
          <w:iCs w:val="0"/>
          <w:caps w:val="0"/>
          <w:color w:val="000000"/>
          <w:spacing w:val="0"/>
          <w:sz w:val="27"/>
          <w:szCs w:val="27"/>
          <w:bdr w:val="none" w:color="auto" w:sz="0" w:space="0"/>
          <w:shd w:val="clear" w:fill="FFFFFF"/>
        </w:rPr>
        <w:t>个本科专业入选国家级一流本科专业建设点， </w:t>
      </w:r>
      <w:r>
        <w:rPr>
          <w:rFonts w:hint="eastAsia" w:ascii="宋体" w:hAnsi="宋体" w:eastAsia="宋体" w:cs="宋体"/>
          <w:i w:val="0"/>
          <w:iCs w:val="0"/>
          <w:caps w:val="0"/>
          <w:color w:val="000000"/>
          <w:spacing w:val="0"/>
          <w:sz w:val="27"/>
          <w:szCs w:val="27"/>
          <w:bdr w:val="none" w:color="auto" w:sz="0" w:space="0"/>
          <w:shd w:val="clear" w:fill="FFFFFF"/>
        </w:rPr>
        <w:t>22</w:t>
      </w:r>
      <w:r>
        <w:rPr>
          <w:rFonts w:hint="eastAsia" w:ascii="微软雅黑" w:hAnsi="微软雅黑" w:eastAsia="微软雅黑" w:cs="微软雅黑"/>
          <w:i w:val="0"/>
          <w:iCs w:val="0"/>
          <w:caps w:val="0"/>
          <w:color w:val="000000"/>
          <w:spacing w:val="0"/>
          <w:sz w:val="27"/>
          <w:szCs w:val="27"/>
          <w:bdr w:val="none" w:color="auto" w:sz="0" w:space="0"/>
          <w:shd w:val="clear" w:fill="FFFFFF"/>
        </w:rPr>
        <w:t>个本科专业入选省级一流本科专业建设点。测绘工程、资源勘查工程、勘查技术与工程、核工程与核技术、环境工程在内的</w:t>
      </w:r>
      <w:r>
        <w:rPr>
          <w:rFonts w:hint="eastAsia" w:ascii="宋体" w:hAnsi="宋体" w:eastAsia="宋体" w:cs="宋体"/>
          <w:i w:val="0"/>
          <w:iCs w:val="0"/>
          <w:caps w:val="0"/>
          <w:color w:val="000000"/>
          <w:spacing w:val="0"/>
          <w:sz w:val="27"/>
          <w:szCs w:val="27"/>
          <w:bdr w:val="none" w:color="auto" w:sz="0" w:space="0"/>
          <w:shd w:val="clear" w:fill="FFFFFF"/>
        </w:rPr>
        <w:t>5</w:t>
      </w:r>
      <w:r>
        <w:rPr>
          <w:rFonts w:hint="eastAsia" w:ascii="微软雅黑" w:hAnsi="微软雅黑" w:eastAsia="微软雅黑" w:cs="微软雅黑"/>
          <w:i w:val="0"/>
          <w:iCs w:val="0"/>
          <w:caps w:val="0"/>
          <w:color w:val="000000"/>
          <w:spacing w:val="0"/>
          <w:sz w:val="27"/>
          <w:szCs w:val="27"/>
          <w:bdr w:val="none" w:color="auto" w:sz="0" w:space="0"/>
          <w:shd w:val="clear" w:fill="FFFFFF"/>
        </w:rPr>
        <w:t>个专业通过工程教育专业认证，进入全球工程教育“第一方阵”。学校创校</w:t>
      </w:r>
      <w:r>
        <w:rPr>
          <w:rFonts w:hint="eastAsia" w:ascii="宋体" w:hAnsi="宋体" w:eastAsia="宋体" w:cs="宋体"/>
          <w:i w:val="0"/>
          <w:iCs w:val="0"/>
          <w:caps w:val="0"/>
          <w:color w:val="000000"/>
          <w:spacing w:val="0"/>
          <w:sz w:val="27"/>
          <w:szCs w:val="27"/>
          <w:bdr w:val="none" w:color="auto" w:sz="0" w:space="0"/>
          <w:shd w:val="clear" w:fill="FFFFFF"/>
        </w:rPr>
        <w:t>60</w:t>
      </w:r>
      <w:r>
        <w:rPr>
          <w:rFonts w:hint="eastAsia" w:ascii="微软雅黑" w:hAnsi="微软雅黑" w:eastAsia="微软雅黑" w:cs="微软雅黑"/>
          <w:i w:val="0"/>
          <w:iCs w:val="0"/>
          <w:caps w:val="0"/>
          <w:color w:val="000000"/>
          <w:spacing w:val="0"/>
          <w:sz w:val="27"/>
          <w:szCs w:val="27"/>
          <w:bdr w:val="none" w:color="auto" w:sz="0" w:space="0"/>
          <w:shd w:val="clear" w:fill="FFFFFF"/>
        </w:rPr>
        <w:t>多年来为国防军工事业和江西省经济社会发展输送了</w:t>
      </w:r>
      <w:r>
        <w:rPr>
          <w:rFonts w:hint="eastAsia" w:ascii="宋体" w:hAnsi="宋体" w:eastAsia="宋体" w:cs="宋体"/>
          <w:i w:val="0"/>
          <w:iCs w:val="0"/>
          <w:caps w:val="0"/>
          <w:color w:val="000000"/>
          <w:spacing w:val="0"/>
          <w:sz w:val="27"/>
          <w:szCs w:val="27"/>
          <w:bdr w:val="none" w:color="auto" w:sz="0" w:space="0"/>
          <w:shd w:val="clear" w:fill="FFFFFF"/>
        </w:rPr>
        <w:t>23</w:t>
      </w:r>
      <w:r>
        <w:rPr>
          <w:rFonts w:hint="eastAsia" w:ascii="微软雅黑" w:hAnsi="微软雅黑" w:eastAsia="微软雅黑" w:cs="微软雅黑"/>
          <w:i w:val="0"/>
          <w:iCs w:val="0"/>
          <w:caps w:val="0"/>
          <w:color w:val="000000"/>
          <w:spacing w:val="0"/>
          <w:sz w:val="27"/>
          <w:szCs w:val="27"/>
          <w:bdr w:val="none" w:color="auto" w:sz="0" w:space="0"/>
          <w:shd w:val="clear" w:fill="FFFFFF"/>
        </w:rPr>
        <w:t>万余名各级各类专门人才，其中包括中国科学院院士、中国工程院院士和一大批政府部门领导、商界精英、科技领军人才和高级技术专家。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8" w:beforeAutospacing="0" w:after="278" w:afterAutospacing="0" w:line="357" w:lineRule="atLeast"/>
        <w:ind w:left="0" w:right="0" w:firstLine="562"/>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shd w:val="clear" w:fill="FFFFFF"/>
        </w:rPr>
        <w:t>我校于上世纪七十年代末创办成人教育，长期以来，学校把成人教育作为学校人才培养结构的重要组成部分，作为服务社会、服务江西、服务广大群众的重要平台，构建了一支适应成人教育特点的高素质的教学教辅队伍和行政管理队伍，为国家培养了大批应用型、复合型急需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8" w:beforeAutospacing="0" w:after="130" w:afterAutospacing="0" w:line="357" w:lineRule="atLeast"/>
        <w:ind w:left="0" w:right="0" w:firstLine="562"/>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shd w:val="clear" w:fill="FFFFFF"/>
        </w:rPr>
        <w:t>我校还在海南、浙江、湖南、南昌、吉安、上饶、宜春、新余、赣州、萍乡等地设立函授站（教学点）。凡报考本院的考生被录取后，可就近安排学习。欢迎有志成才者来我校深造！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二、培养目标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shd w:val="clear" w:fill="FFFFFF"/>
        </w:rPr>
        <w:t>培养德、智、体、美全面发展的应用型、复合型高级专业人才和管理人才。学生通过学习，系统地掌握本专业所需的基础理论、专业知识和基本技能，掌握一门外语及计算机应用技术，达到全日制高等院校同专业、同层次的毕业水平。学生修业期满，考试合格，发给国家承认学历的本、专科毕业证书，符合条件的本科毕业生可授予学士学位。成人学历、学位在晋升职务、职称等方面享受全日制普通高校本、专科生同等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三、招生对象与报名条件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w:t>
      </w:r>
      <w:r>
        <w:rPr>
          <w:rFonts w:hint="eastAsia" w:ascii="微软雅黑" w:hAnsi="微软雅黑" w:eastAsia="微软雅黑" w:cs="微软雅黑"/>
          <w:i w:val="0"/>
          <w:iCs w:val="0"/>
          <w:caps w:val="0"/>
          <w:color w:val="000000"/>
          <w:spacing w:val="0"/>
          <w:sz w:val="27"/>
          <w:szCs w:val="27"/>
          <w:bdr w:val="none" w:color="auto" w:sz="0" w:space="0"/>
          <w:shd w:val="clear" w:fill="FFFFFF"/>
        </w:rPr>
        <w:t>、招生对象为国家承认学历的各类高、中等学校在校生以外的从业人员和社会其他人员。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w:t>
      </w:r>
      <w:r>
        <w:rPr>
          <w:rFonts w:hint="eastAsia" w:ascii="微软雅黑" w:hAnsi="微软雅黑" w:eastAsia="微软雅黑" w:cs="微软雅黑"/>
          <w:i w:val="0"/>
          <w:iCs w:val="0"/>
          <w:caps w:val="0"/>
          <w:color w:val="000000"/>
          <w:spacing w:val="0"/>
          <w:sz w:val="27"/>
          <w:szCs w:val="27"/>
          <w:bdr w:val="none" w:color="auto" w:sz="0" w:space="0"/>
          <w:shd w:val="clear" w:fill="FFFFFF"/>
        </w:rPr>
        <w:t>、报考高中起点升本科、高中起点升专科的考生，应具有高中毕业文凭或同等学历。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3</w:t>
      </w:r>
      <w:r>
        <w:rPr>
          <w:rFonts w:hint="eastAsia" w:ascii="微软雅黑" w:hAnsi="微软雅黑" w:eastAsia="微软雅黑" w:cs="微软雅黑"/>
          <w:i w:val="0"/>
          <w:iCs w:val="0"/>
          <w:caps w:val="0"/>
          <w:color w:val="000000"/>
          <w:spacing w:val="0"/>
          <w:sz w:val="27"/>
          <w:szCs w:val="27"/>
          <w:bdr w:val="none" w:color="auto" w:sz="0" w:space="0"/>
          <w:shd w:val="clear" w:fill="FFFFFF"/>
        </w:rPr>
        <w:t>、报考专科起点升本科的考生必须是已取得经教育部审定核准的国民教育系列高等学校、高等教育自学考试机构颁发的专科毕业证书、本科结业证书或以上证书的人员。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四、报名时间及地点办法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w:t>
      </w:r>
      <w:r>
        <w:rPr>
          <w:rFonts w:hint="eastAsia" w:ascii="微软雅黑" w:hAnsi="微软雅黑" w:eastAsia="微软雅黑" w:cs="微软雅黑"/>
          <w:i w:val="0"/>
          <w:iCs w:val="0"/>
          <w:caps w:val="0"/>
          <w:color w:val="000000"/>
          <w:spacing w:val="0"/>
          <w:sz w:val="27"/>
          <w:szCs w:val="27"/>
          <w:bdr w:val="none" w:color="auto" w:sz="0" w:space="0"/>
          <w:shd w:val="clear" w:fill="FFFFFF"/>
        </w:rPr>
        <w:t>、报名时间：</w:t>
      </w:r>
      <w:r>
        <w:rPr>
          <w:rFonts w:hint="eastAsia" w:ascii="宋体" w:hAnsi="宋体" w:eastAsia="宋体" w:cs="宋体"/>
          <w:i w:val="0"/>
          <w:iCs w:val="0"/>
          <w:caps w:val="0"/>
          <w:color w:val="000000"/>
          <w:spacing w:val="0"/>
          <w:sz w:val="27"/>
          <w:szCs w:val="27"/>
          <w:bdr w:val="none" w:color="auto" w:sz="0" w:space="0"/>
          <w:shd w:val="clear" w:fill="FFFFFF"/>
        </w:rPr>
        <w:t>8</w:t>
      </w:r>
      <w:r>
        <w:rPr>
          <w:rFonts w:hint="eastAsia" w:ascii="微软雅黑" w:hAnsi="微软雅黑" w:eastAsia="微软雅黑" w:cs="微软雅黑"/>
          <w:i w:val="0"/>
          <w:iCs w:val="0"/>
          <w:caps w:val="0"/>
          <w:color w:val="000000"/>
          <w:spacing w:val="0"/>
          <w:sz w:val="27"/>
          <w:szCs w:val="27"/>
          <w:bdr w:val="none" w:color="auto" w:sz="0" w:space="0"/>
          <w:shd w:val="clear" w:fill="FFFFFF"/>
        </w:rPr>
        <w:t>月底至</w:t>
      </w:r>
      <w:r>
        <w:rPr>
          <w:rFonts w:hint="eastAsia" w:ascii="宋体" w:hAnsi="宋体" w:eastAsia="宋体" w:cs="宋体"/>
          <w:i w:val="0"/>
          <w:iCs w:val="0"/>
          <w:caps w:val="0"/>
          <w:color w:val="000000"/>
          <w:spacing w:val="0"/>
          <w:sz w:val="27"/>
          <w:szCs w:val="27"/>
          <w:bdr w:val="none" w:color="auto" w:sz="0" w:space="0"/>
          <w:shd w:val="clear" w:fill="FFFFFF"/>
        </w:rPr>
        <w:t>9</w:t>
      </w:r>
      <w:r>
        <w:rPr>
          <w:rFonts w:hint="eastAsia" w:ascii="微软雅黑" w:hAnsi="微软雅黑" w:eastAsia="微软雅黑" w:cs="微软雅黑"/>
          <w:i w:val="0"/>
          <w:iCs w:val="0"/>
          <w:caps w:val="0"/>
          <w:color w:val="000000"/>
          <w:spacing w:val="0"/>
          <w:sz w:val="27"/>
          <w:szCs w:val="27"/>
          <w:bdr w:val="none" w:color="auto" w:sz="0" w:space="0"/>
          <w:shd w:val="clear" w:fill="FFFFFF"/>
        </w:rPr>
        <w:t>月初，具体报名时间及方式以考生所在省考试院网上公布为准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w:t>
      </w:r>
      <w:r>
        <w:rPr>
          <w:rFonts w:hint="eastAsia" w:ascii="微软雅黑" w:hAnsi="微软雅黑" w:eastAsia="微软雅黑" w:cs="微软雅黑"/>
          <w:i w:val="0"/>
          <w:iCs w:val="0"/>
          <w:caps w:val="0"/>
          <w:color w:val="000000"/>
          <w:spacing w:val="0"/>
          <w:sz w:val="27"/>
          <w:szCs w:val="27"/>
          <w:bdr w:val="none" w:color="auto" w:sz="0" w:space="0"/>
          <w:shd w:val="clear" w:fill="FFFFFF"/>
        </w:rPr>
        <w:t>、报名地址：户籍（或工作）所在地县（区）招考办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3</w:t>
      </w:r>
      <w:r>
        <w:rPr>
          <w:rFonts w:hint="eastAsia" w:ascii="微软雅黑" w:hAnsi="微软雅黑" w:eastAsia="微软雅黑" w:cs="微软雅黑"/>
          <w:i w:val="0"/>
          <w:iCs w:val="0"/>
          <w:caps w:val="0"/>
          <w:color w:val="000000"/>
          <w:spacing w:val="0"/>
          <w:sz w:val="27"/>
          <w:szCs w:val="27"/>
          <w:bdr w:val="none" w:color="auto" w:sz="0" w:space="0"/>
          <w:shd w:val="clear" w:fill="FFFFFF"/>
        </w:rPr>
        <w:t>、报名办法：按考生所在省教育考试院公布的《</w:t>
      </w:r>
      <w:r>
        <w:rPr>
          <w:rFonts w:hint="eastAsia" w:ascii="宋体" w:hAnsi="宋体" w:eastAsia="宋体" w:cs="宋体"/>
          <w:i w:val="0"/>
          <w:iCs w:val="0"/>
          <w:caps w:val="0"/>
          <w:color w:val="000000"/>
          <w:spacing w:val="0"/>
          <w:sz w:val="27"/>
          <w:szCs w:val="27"/>
          <w:bdr w:val="none" w:color="auto" w:sz="0" w:space="0"/>
          <w:shd w:val="clear" w:fill="FFFFFF"/>
        </w:rPr>
        <w:t>2020</w:t>
      </w:r>
      <w:r>
        <w:rPr>
          <w:rFonts w:hint="eastAsia" w:ascii="微软雅黑" w:hAnsi="微软雅黑" w:eastAsia="微软雅黑" w:cs="微软雅黑"/>
          <w:i w:val="0"/>
          <w:iCs w:val="0"/>
          <w:caps w:val="0"/>
          <w:color w:val="000000"/>
          <w:spacing w:val="0"/>
          <w:sz w:val="27"/>
          <w:szCs w:val="27"/>
          <w:bdr w:val="none" w:color="auto" w:sz="0" w:space="0"/>
          <w:shd w:val="clear" w:fill="FFFFFF"/>
        </w:rPr>
        <w:t>年成人高等学校考试招生简章》执行。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4</w:t>
      </w:r>
      <w:r>
        <w:rPr>
          <w:rFonts w:hint="eastAsia" w:ascii="微软雅黑" w:hAnsi="微软雅黑" w:eastAsia="微软雅黑" w:cs="微软雅黑"/>
          <w:i w:val="0"/>
          <w:iCs w:val="0"/>
          <w:caps w:val="0"/>
          <w:color w:val="000000"/>
          <w:spacing w:val="0"/>
          <w:sz w:val="27"/>
          <w:szCs w:val="27"/>
          <w:bdr w:val="none" w:color="auto" w:sz="0" w:space="0"/>
          <w:shd w:val="clear" w:fill="FFFFFF"/>
        </w:rPr>
        <w:t>、咨询人：李老师    电话：</w:t>
      </w:r>
      <w:r>
        <w:rPr>
          <w:rFonts w:hint="eastAsia" w:ascii="宋体" w:hAnsi="宋体" w:eastAsia="宋体" w:cs="宋体"/>
          <w:i w:val="0"/>
          <w:iCs w:val="0"/>
          <w:caps w:val="0"/>
          <w:color w:val="000000"/>
          <w:spacing w:val="0"/>
          <w:sz w:val="27"/>
          <w:szCs w:val="27"/>
          <w:bdr w:val="none" w:color="auto" w:sz="0" w:space="0"/>
          <w:shd w:val="clear" w:fill="FFFFFF"/>
        </w:rPr>
        <w:t>0794-8306784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7"/>
          <w:szCs w:val="27"/>
          <w:bdr w:val="none" w:color="auto" w:sz="0" w:space="0"/>
          <w:shd w:val="clear" w:fill="FFFFFF"/>
        </w:rPr>
        <w:t>网址：http://jxjy.ecut.edu.cn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五、考试科目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w:t>
      </w:r>
      <w:r>
        <w:rPr>
          <w:rFonts w:hint="eastAsia" w:ascii="微软雅黑" w:hAnsi="微软雅黑" w:eastAsia="微软雅黑" w:cs="微软雅黑"/>
          <w:i w:val="0"/>
          <w:iCs w:val="0"/>
          <w:caps w:val="0"/>
          <w:color w:val="000000"/>
          <w:spacing w:val="0"/>
          <w:sz w:val="27"/>
          <w:szCs w:val="27"/>
          <w:bdr w:val="none" w:color="auto" w:sz="0" w:space="0"/>
          <w:shd w:val="clear" w:fill="FFFFFF"/>
        </w:rPr>
        <w:t>、高中起点升本科、专科考试按文科、理科分别设置统考科目。公共课统考科目均为语文、数学、外语三门，其中数学分文科类、理科类两种，报考高中起点升本科的考生，除参加三门统考公共课的考试外，还需参加专业基础课的考试，理科类专业基础课为“物理、化学综合”（简称理化），文科类专业基础课为“历史、地理综合”（简称史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w:t>
      </w:r>
      <w:r>
        <w:rPr>
          <w:rFonts w:hint="eastAsia" w:ascii="微软雅黑" w:hAnsi="微软雅黑" w:eastAsia="微软雅黑" w:cs="微软雅黑"/>
          <w:i w:val="0"/>
          <w:iCs w:val="0"/>
          <w:caps w:val="0"/>
          <w:color w:val="000000"/>
          <w:spacing w:val="0"/>
          <w:sz w:val="27"/>
          <w:szCs w:val="27"/>
          <w:bdr w:val="none" w:color="auto" w:sz="0" w:space="0"/>
          <w:shd w:val="clear" w:fill="FFFFFF"/>
        </w:rPr>
        <w:t>、专科起点升本科考试统考科目为三门。两门公共课为政治、英语，一门专业基础课根据招生专业所隶属的学科门类确定。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3</w:t>
      </w:r>
      <w:r>
        <w:rPr>
          <w:rFonts w:hint="eastAsia" w:ascii="微软雅黑" w:hAnsi="微软雅黑" w:eastAsia="微软雅黑" w:cs="微软雅黑"/>
          <w:i w:val="0"/>
          <w:iCs w:val="0"/>
          <w:caps w:val="0"/>
          <w:color w:val="000000"/>
          <w:spacing w:val="0"/>
          <w:sz w:val="27"/>
          <w:szCs w:val="27"/>
          <w:bdr w:val="none" w:color="auto" w:sz="0" w:space="0"/>
          <w:shd w:val="clear" w:fill="FFFFFF"/>
        </w:rPr>
        <w:t>、所有考试科目以考生所在省《</w:t>
      </w:r>
      <w:r>
        <w:rPr>
          <w:rFonts w:hint="eastAsia" w:ascii="宋体" w:hAnsi="宋体" w:eastAsia="宋体" w:cs="宋体"/>
          <w:i w:val="0"/>
          <w:iCs w:val="0"/>
          <w:caps w:val="0"/>
          <w:color w:val="000000"/>
          <w:spacing w:val="0"/>
          <w:sz w:val="27"/>
          <w:szCs w:val="27"/>
          <w:bdr w:val="none" w:color="auto" w:sz="0" w:space="0"/>
          <w:shd w:val="clear" w:fill="FFFFFF"/>
        </w:rPr>
        <w:t>2020</w:t>
      </w:r>
      <w:r>
        <w:rPr>
          <w:rFonts w:hint="eastAsia" w:ascii="微软雅黑" w:hAnsi="微软雅黑" w:eastAsia="微软雅黑" w:cs="微软雅黑"/>
          <w:i w:val="0"/>
          <w:iCs w:val="0"/>
          <w:caps w:val="0"/>
          <w:color w:val="000000"/>
          <w:spacing w:val="0"/>
          <w:sz w:val="27"/>
          <w:szCs w:val="27"/>
          <w:bdr w:val="none" w:color="auto" w:sz="0" w:space="0"/>
          <w:shd w:val="clear" w:fill="FFFFFF"/>
        </w:rPr>
        <w:t>年成人高等学校考试招生简章》公布为准。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六、录取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w:t>
      </w:r>
      <w:r>
        <w:rPr>
          <w:rFonts w:hint="eastAsia" w:ascii="微软雅黑" w:hAnsi="微软雅黑" w:eastAsia="微软雅黑" w:cs="微软雅黑"/>
          <w:i w:val="0"/>
          <w:iCs w:val="0"/>
          <w:caps w:val="0"/>
          <w:color w:val="000000"/>
          <w:spacing w:val="0"/>
          <w:sz w:val="27"/>
          <w:szCs w:val="27"/>
          <w:bdr w:val="none" w:color="auto" w:sz="0" w:space="0"/>
          <w:shd w:val="clear" w:fill="FFFFFF"/>
        </w:rPr>
        <w:t>、凡是第一志愿报考且分数达到我省最低录取控制线的考生，原则上都予以录取。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w:t>
      </w:r>
      <w:r>
        <w:rPr>
          <w:rFonts w:hint="eastAsia" w:ascii="微软雅黑" w:hAnsi="微软雅黑" w:eastAsia="微软雅黑" w:cs="微软雅黑"/>
          <w:i w:val="0"/>
          <w:iCs w:val="0"/>
          <w:caps w:val="0"/>
          <w:color w:val="000000"/>
          <w:spacing w:val="0"/>
          <w:sz w:val="27"/>
          <w:szCs w:val="27"/>
          <w:bdr w:val="none" w:color="auto" w:sz="0" w:space="0"/>
          <w:shd w:val="clear" w:fill="FFFFFF"/>
        </w:rPr>
        <w:t>、凡报考高中起点本科未上线而上专科录取分数线的考生可根据本人志愿，在专科层次调剂录取。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3</w:t>
      </w:r>
      <w:r>
        <w:rPr>
          <w:rFonts w:hint="eastAsia" w:ascii="微软雅黑" w:hAnsi="微软雅黑" w:eastAsia="微软雅黑" w:cs="微软雅黑"/>
          <w:i w:val="0"/>
          <w:iCs w:val="0"/>
          <w:caps w:val="0"/>
          <w:color w:val="000000"/>
          <w:spacing w:val="0"/>
          <w:sz w:val="27"/>
          <w:szCs w:val="27"/>
          <w:bdr w:val="none" w:color="auto" w:sz="0" w:space="0"/>
          <w:shd w:val="clear" w:fill="FFFFFF"/>
        </w:rPr>
        <w:t>、我校属农、林、水、地、矿、油六类院校，按照江西省有关文件规定，在上线生源不足时可适当降分投档。年满</w:t>
      </w:r>
      <w:r>
        <w:rPr>
          <w:rFonts w:hint="eastAsia" w:ascii="宋体" w:hAnsi="宋体" w:eastAsia="宋体" w:cs="宋体"/>
          <w:i w:val="0"/>
          <w:iCs w:val="0"/>
          <w:caps w:val="0"/>
          <w:color w:val="000000"/>
          <w:spacing w:val="0"/>
          <w:sz w:val="27"/>
          <w:szCs w:val="27"/>
          <w:bdr w:val="none" w:color="auto" w:sz="0" w:space="0"/>
          <w:shd w:val="clear" w:fill="FFFFFF"/>
        </w:rPr>
        <w:t>25</w:t>
      </w:r>
      <w:r>
        <w:rPr>
          <w:rFonts w:hint="eastAsia" w:ascii="微软雅黑" w:hAnsi="微软雅黑" w:eastAsia="微软雅黑" w:cs="微软雅黑"/>
          <w:i w:val="0"/>
          <w:iCs w:val="0"/>
          <w:caps w:val="0"/>
          <w:color w:val="000000"/>
          <w:spacing w:val="0"/>
          <w:sz w:val="27"/>
          <w:szCs w:val="27"/>
          <w:bdr w:val="none" w:color="auto" w:sz="0" w:space="0"/>
          <w:shd w:val="clear" w:fill="FFFFFF"/>
        </w:rPr>
        <w:t>周岁以上考生可在其考试成绩基础上增加</w:t>
      </w:r>
      <w:r>
        <w:rPr>
          <w:rFonts w:hint="eastAsia" w:ascii="宋体" w:hAnsi="宋体" w:eastAsia="宋体" w:cs="宋体"/>
          <w:i w:val="0"/>
          <w:iCs w:val="0"/>
          <w:caps w:val="0"/>
          <w:color w:val="000000"/>
          <w:spacing w:val="0"/>
          <w:sz w:val="27"/>
          <w:szCs w:val="27"/>
          <w:bdr w:val="none" w:color="auto" w:sz="0" w:space="0"/>
          <w:shd w:val="clear" w:fill="FFFFFF"/>
        </w:rPr>
        <w:t>20</w:t>
      </w:r>
      <w:r>
        <w:rPr>
          <w:rFonts w:hint="eastAsia" w:ascii="微软雅黑" w:hAnsi="微软雅黑" w:eastAsia="微软雅黑" w:cs="微软雅黑"/>
          <w:i w:val="0"/>
          <w:iCs w:val="0"/>
          <w:caps w:val="0"/>
          <w:color w:val="000000"/>
          <w:spacing w:val="0"/>
          <w:sz w:val="27"/>
          <w:szCs w:val="27"/>
          <w:bdr w:val="none" w:color="auto" w:sz="0" w:space="0"/>
          <w:shd w:val="clear" w:fill="FFFFFF"/>
        </w:rPr>
        <w:t>分投档，具体录取优惠条件见江西省考试院公布的条件为准。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七、考生注意有关事项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w:t>
      </w:r>
      <w:r>
        <w:rPr>
          <w:rFonts w:hint="eastAsia" w:ascii="微软雅黑" w:hAnsi="微软雅黑" w:eastAsia="微软雅黑" w:cs="微软雅黑"/>
          <w:i w:val="0"/>
          <w:iCs w:val="0"/>
          <w:caps w:val="0"/>
          <w:color w:val="000000"/>
          <w:spacing w:val="0"/>
          <w:sz w:val="27"/>
          <w:szCs w:val="27"/>
          <w:bdr w:val="none" w:color="auto" w:sz="0" w:space="0"/>
          <w:shd w:val="clear" w:fill="FFFFFF"/>
        </w:rPr>
        <w:t>、考生录取后要服从实际专业录取数和成班率要求作必要的调整。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w:t>
      </w:r>
      <w:r>
        <w:rPr>
          <w:rFonts w:hint="eastAsia" w:ascii="微软雅黑" w:hAnsi="微软雅黑" w:eastAsia="微软雅黑" w:cs="微软雅黑"/>
          <w:i w:val="0"/>
          <w:iCs w:val="0"/>
          <w:caps w:val="0"/>
          <w:color w:val="000000"/>
          <w:spacing w:val="0"/>
          <w:sz w:val="27"/>
          <w:szCs w:val="27"/>
          <w:bdr w:val="none" w:color="auto" w:sz="0" w:space="0"/>
          <w:shd w:val="clear" w:fill="FFFFFF"/>
        </w:rPr>
        <w:t>、统考科目由教育部统一命题，考试时间为每年</w:t>
      </w:r>
      <w:r>
        <w:rPr>
          <w:rFonts w:hint="eastAsia" w:ascii="宋体" w:hAnsi="宋体" w:eastAsia="宋体" w:cs="宋体"/>
          <w:i w:val="0"/>
          <w:iCs w:val="0"/>
          <w:caps w:val="0"/>
          <w:color w:val="000000"/>
          <w:spacing w:val="0"/>
          <w:sz w:val="27"/>
          <w:szCs w:val="27"/>
          <w:bdr w:val="none" w:color="auto" w:sz="0" w:space="0"/>
          <w:shd w:val="clear" w:fill="FFFFFF"/>
        </w:rPr>
        <w:t>10</w:t>
      </w:r>
      <w:r>
        <w:rPr>
          <w:rFonts w:hint="eastAsia" w:ascii="微软雅黑" w:hAnsi="微软雅黑" w:eastAsia="微软雅黑" w:cs="微软雅黑"/>
          <w:i w:val="0"/>
          <w:iCs w:val="0"/>
          <w:caps w:val="0"/>
          <w:color w:val="000000"/>
          <w:spacing w:val="0"/>
          <w:sz w:val="27"/>
          <w:szCs w:val="27"/>
          <w:bdr w:val="none" w:color="auto" w:sz="0" w:space="0"/>
          <w:shd w:val="clear" w:fill="FFFFFF"/>
        </w:rPr>
        <w:t>月中下旬。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562"/>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3</w:t>
      </w:r>
      <w:r>
        <w:rPr>
          <w:rFonts w:hint="eastAsia" w:ascii="微软雅黑" w:hAnsi="微软雅黑" w:eastAsia="微软雅黑" w:cs="微软雅黑"/>
          <w:i w:val="0"/>
          <w:iCs w:val="0"/>
          <w:caps w:val="0"/>
          <w:color w:val="000000"/>
          <w:spacing w:val="0"/>
          <w:sz w:val="27"/>
          <w:szCs w:val="27"/>
          <w:bdr w:val="none" w:color="auto" w:sz="0" w:space="0"/>
          <w:shd w:val="clear" w:fill="FFFFFF"/>
        </w:rPr>
        <w:t>、报考时间、报考类别、最终招生专业、学制以各省考试院公布的为准。</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21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邀月醉</cp:lastModifiedBy>
  <dcterms:modified xsi:type="dcterms:W3CDTF">2021-04-01T03:34:23Z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9280B8B0BEB8429C9480C4ECEB1195FD</vt:lpwstr>
  </property>
</Properties>
</file>